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580" w:rsidRDefault="00EE6580" w:rsidP="00EE6580">
      <w:pPr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>Форма 2 «Требования к предмету оферты»</w:t>
      </w:r>
    </w:p>
    <w:p w:rsidR="001F69BD" w:rsidRPr="0034227D" w:rsidRDefault="0059790B" w:rsidP="001F69BD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ТРЕБОВАНИЯ К ПРЕДМЕТУ ОФЕРТЫ</w:t>
      </w: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D14998" w:rsidRPr="00687740" w:rsidRDefault="00FF5DF3" w:rsidP="00E91235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  <w:r w:rsidRPr="0034227D">
        <w:rPr>
          <w:rFonts w:cs="Arial"/>
          <w:szCs w:val="22"/>
        </w:rPr>
        <w:t xml:space="preserve">Предмет закупки – </w:t>
      </w:r>
      <w:r w:rsidR="00961307">
        <w:rPr>
          <w:rFonts w:cs="Arial"/>
          <w:szCs w:val="22"/>
        </w:rPr>
        <w:t xml:space="preserve">проведение предварительных и периодических медицинских осмотров работников ООО «БНГРЭ» </w:t>
      </w:r>
      <w:r w:rsidR="0073622F">
        <w:rPr>
          <w:rFonts w:cs="Arial"/>
          <w:szCs w:val="22"/>
        </w:rPr>
        <w:t xml:space="preserve">в соответствии с </w:t>
      </w:r>
      <w:r w:rsidR="00884E84">
        <w:rPr>
          <w:rFonts w:cs="Arial"/>
          <w:szCs w:val="22"/>
        </w:rPr>
        <w:t>перечнем вредных факторов</w:t>
      </w:r>
      <w:r w:rsidR="0073622F">
        <w:rPr>
          <w:rFonts w:cs="Arial"/>
          <w:szCs w:val="22"/>
        </w:rPr>
        <w:t xml:space="preserve">, </w:t>
      </w:r>
      <w:r w:rsidR="00180DD3">
        <w:rPr>
          <w:rFonts w:cs="Arial"/>
          <w:szCs w:val="22"/>
        </w:rPr>
        <w:t xml:space="preserve">согласно федеральному закону </w:t>
      </w:r>
      <w:r w:rsidR="0073622F">
        <w:rPr>
          <w:rFonts w:cs="Arial"/>
          <w:szCs w:val="22"/>
        </w:rPr>
        <w:t>от 30.03.1999 № 52-ФЗ</w:t>
      </w:r>
      <w:r w:rsidR="00180DD3">
        <w:rPr>
          <w:rFonts w:cs="Arial"/>
          <w:szCs w:val="22"/>
        </w:rPr>
        <w:t xml:space="preserve"> и приказу Минздравсоцразвития РФ от 12.04.2011 № 302н </w:t>
      </w:r>
      <w:r w:rsidR="00961307">
        <w:rPr>
          <w:rFonts w:cs="Arial"/>
          <w:szCs w:val="22"/>
        </w:rPr>
        <w:t>с целью выявления и профилактики профессиональных заболеваний</w:t>
      </w:r>
      <w:r w:rsidR="00180DD3">
        <w:rPr>
          <w:rFonts w:cs="Arial"/>
          <w:szCs w:val="22"/>
        </w:rPr>
        <w:t xml:space="preserve"> (Приложение 1)</w:t>
      </w:r>
      <w:r w:rsidR="00961307">
        <w:rPr>
          <w:rFonts w:cs="Arial"/>
          <w:szCs w:val="22"/>
        </w:rPr>
        <w:t>.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48"/>
        <w:gridCol w:w="7717"/>
      </w:tblGrid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52EB5">
              <w:rPr>
                <w:rFonts w:cs="Arial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1963EC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E52EB5">
              <w:rPr>
                <w:rFonts w:cs="Arial"/>
              </w:rPr>
              <w:t>О</w:t>
            </w:r>
            <w:r w:rsidR="00115E0A">
              <w:rPr>
                <w:rFonts w:cs="Arial"/>
              </w:rPr>
              <w:t>ОО «БНГРЭ»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E52EB5" w:rsidRPr="00E52EB5" w:rsidRDefault="00E52EB5" w:rsidP="00115E0A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34227D">
              <w:rPr>
                <w:rFonts w:cs="Arial"/>
              </w:rPr>
              <w:t xml:space="preserve">Почтовый адрес: </w:t>
            </w:r>
            <w:r w:rsidR="00115E0A">
              <w:rPr>
                <w:rFonts w:cs="Arial"/>
              </w:rPr>
              <w:t>660135, г. Красноярск, ул. Весны, 3, корпус А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34227D">
              <w:rPr>
                <w:rFonts w:cs="Arial"/>
              </w:rPr>
              <w:t xml:space="preserve">ИНН / КПП: </w:t>
            </w:r>
            <w:r w:rsidR="001E6C9A">
              <w:rPr>
                <w:rFonts w:cs="Arial"/>
              </w:rPr>
              <w:t>8801011908/246501001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E52EB5" w:rsidRPr="0034227D" w:rsidRDefault="001E6C9A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Р/с: 40702810900005509190</w:t>
            </w:r>
            <w:r w:rsidR="00E52EB5" w:rsidRPr="0034227D">
              <w:rPr>
                <w:rFonts w:cs="Arial"/>
              </w:rPr>
              <w:t xml:space="preserve"> в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E52EB5" w:rsidRPr="0034227D" w:rsidRDefault="001E6C9A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АО АКБ «ЕВРОФИНАНС МОСНАРБАНК» г. Москва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34227D">
              <w:rPr>
                <w:rFonts w:cs="Arial"/>
              </w:rPr>
              <w:t xml:space="preserve">К/с: </w:t>
            </w:r>
            <w:r w:rsidR="001E6C9A">
              <w:rPr>
                <w:rFonts w:cs="Arial"/>
              </w:rPr>
              <w:t>30101810900000000204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34227D">
              <w:rPr>
                <w:rFonts w:cs="Arial"/>
              </w:rPr>
              <w:t>БИК: 044525204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34227D">
              <w:rPr>
                <w:rFonts w:cs="Arial"/>
              </w:rPr>
              <w:t xml:space="preserve">ОКПО: </w:t>
            </w:r>
            <w:r w:rsidR="001E6C9A">
              <w:rPr>
                <w:rFonts w:cs="Arial"/>
              </w:rPr>
              <w:t>478933210</w:t>
            </w:r>
          </w:p>
        </w:tc>
      </w:tr>
      <w:tr w:rsidR="00E52EB5" w:rsidRPr="0034227D" w:rsidTr="001963EC">
        <w:trPr>
          <w:trHeight w:val="340"/>
        </w:trPr>
        <w:tc>
          <w:tcPr>
            <w:tcW w:w="2348" w:type="dxa"/>
          </w:tcPr>
          <w:p w:rsidR="00E52EB5" w:rsidRPr="00E52EB5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E52EB5" w:rsidRPr="0034227D" w:rsidRDefault="00E52EB5" w:rsidP="001963EC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34227D">
              <w:rPr>
                <w:rFonts w:cs="Arial"/>
              </w:rPr>
              <w:t>ОКОНХ: 11220, 11210, 96190, 84300, 7110, 71200, 84100</w:t>
            </w:r>
          </w:p>
        </w:tc>
      </w:tr>
    </w:tbl>
    <w:p w:rsidR="00E52EB5" w:rsidRDefault="00E52EB5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1F69BD" w:rsidRDefault="00EB78C8" w:rsidP="0046594E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E30DC9">
        <w:rPr>
          <w:rFonts w:cs="Arial"/>
          <w:szCs w:val="22"/>
        </w:rPr>
        <w:t>Плановые с</w:t>
      </w:r>
      <w:r w:rsidR="001F69BD" w:rsidRPr="00E30DC9">
        <w:rPr>
          <w:rFonts w:cs="Arial"/>
          <w:szCs w:val="22"/>
        </w:rPr>
        <w:t xml:space="preserve">роки оказания </w:t>
      </w:r>
      <w:r w:rsidR="001F69BD" w:rsidRPr="006205CD">
        <w:rPr>
          <w:rFonts w:cs="Arial"/>
          <w:szCs w:val="22"/>
        </w:rPr>
        <w:t>услуг</w:t>
      </w:r>
      <w:r w:rsidR="0011368B" w:rsidRPr="006205CD">
        <w:rPr>
          <w:rFonts w:cs="Arial"/>
          <w:szCs w:val="22"/>
        </w:rPr>
        <w:t>c</w:t>
      </w:r>
      <w:r w:rsidR="00115E0A" w:rsidRPr="006205CD">
        <w:rPr>
          <w:rFonts w:cs="Arial"/>
          <w:szCs w:val="22"/>
        </w:rPr>
        <w:t xml:space="preserve"> 01.0</w:t>
      </w:r>
      <w:r w:rsidR="00961307" w:rsidRPr="006205CD">
        <w:rPr>
          <w:rFonts w:cs="Arial"/>
          <w:szCs w:val="22"/>
        </w:rPr>
        <w:t>1</w:t>
      </w:r>
      <w:r w:rsidR="00115E0A" w:rsidRPr="006205CD">
        <w:rPr>
          <w:rFonts w:cs="Arial"/>
          <w:szCs w:val="22"/>
        </w:rPr>
        <w:t>.2017 по 31.</w:t>
      </w:r>
      <w:r w:rsidR="00961307" w:rsidRPr="006205CD">
        <w:rPr>
          <w:rFonts w:cs="Arial"/>
          <w:szCs w:val="22"/>
        </w:rPr>
        <w:t>12</w:t>
      </w:r>
      <w:r w:rsidR="0011368B" w:rsidRPr="006205CD">
        <w:rPr>
          <w:rFonts w:cs="Arial"/>
          <w:szCs w:val="22"/>
        </w:rPr>
        <w:t>.201</w:t>
      </w:r>
      <w:r w:rsidR="00961307" w:rsidRPr="006205CD">
        <w:rPr>
          <w:rFonts w:cs="Arial"/>
          <w:szCs w:val="22"/>
        </w:rPr>
        <w:t>9</w:t>
      </w:r>
      <w:r w:rsidR="0011368B" w:rsidRPr="006205CD">
        <w:rPr>
          <w:rFonts w:cs="Arial"/>
          <w:szCs w:val="22"/>
        </w:rPr>
        <w:t>.</w:t>
      </w:r>
    </w:p>
    <w:p w:rsidR="00961307" w:rsidRDefault="00961307" w:rsidP="00961307">
      <w:pPr>
        <w:suppressAutoHyphens/>
        <w:autoSpaceDE w:val="0"/>
        <w:jc w:val="both"/>
      </w:pPr>
      <w:r>
        <w:rPr>
          <w:u w:val="single"/>
        </w:rPr>
        <w:t>Условия оплаты работ</w:t>
      </w:r>
      <w:r>
        <w:t xml:space="preserve">: </w:t>
      </w:r>
    </w:p>
    <w:p w:rsidR="00961307" w:rsidRPr="00DD3B83" w:rsidRDefault="00961307" w:rsidP="00961307">
      <w:pPr>
        <w:suppressAutoHyphens/>
        <w:jc w:val="both"/>
        <w:rPr>
          <w:color w:val="FF0000"/>
        </w:rPr>
      </w:pPr>
      <w:r w:rsidRPr="00AA4760">
        <w:t xml:space="preserve">Не позднее  5 (пяти) календарных дней с момента подписания  Сторонами акта </w:t>
      </w:r>
      <w:r>
        <w:t>выполненных</w:t>
      </w:r>
      <w:r w:rsidRPr="00AA4760">
        <w:t xml:space="preserve"> работ </w:t>
      </w:r>
      <w:r>
        <w:t>за предыдущий месяц, Исполнитель</w:t>
      </w:r>
      <w:r w:rsidRPr="00AA4760">
        <w:t xml:space="preserve"> предоставляет Заказчику счет-фактуру (ст. 168 Налогового кодекса РФ). Заказчик в течение 60 дней после получения счета-фактуры обязуется оплатить </w:t>
      </w:r>
      <w:r>
        <w:t>Исполнителю</w:t>
      </w:r>
      <w:r w:rsidRPr="00AA4760">
        <w:t xml:space="preserve"> стоимость выполненной работы путем перечисления денежных средств на расчетный счет </w:t>
      </w:r>
      <w:r>
        <w:t>Исполнителя</w:t>
      </w:r>
      <w:r w:rsidRPr="00AA4760">
        <w:t xml:space="preserve">. </w:t>
      </w:r>
    </w:p>
    <w:p w:rsidR="00961307" w:rsidRDefault="00961307" w:rsidP="00961307">
      <w:pPr>
        <w:suppressAutoHyphens/>
        <w:jc w:val="both"/>
      </w:pPr>
      <w:r w:rsidRPr="00B24482">
        <w:rPr>
          <w:u w:val="single"/>
        </w:rPr>
        <w:t xml:space="preserve">Выдаваемая контрагентам </w:t>
      </w:r>
      <w:r>
        <w:rPr>
          <w:u w:val="single"/>
        </w:rPr>
        <w:t xml:space="preserve"> документация</w:t>
      </w:r>
      <w:r>
        <w:t xml:space="preserve">: </w:t>
      </w:r>
    </w:p>
    <w:p w:rsidR="00961307" w:rsidRDefault="00961307" w:rsidP="00961307">
      <w:pPr>
        <w:jc w:val="both"/>
      </w:pPr>
      <w:r w:rsidRPr="00036380">
        <w:t xml:space="preserve">Ориентировочный </w:t>
      </w:r>
      <w:r>
        <w:t>перечень осмотров/обследований для основных профессий.</w:t>
      </w:r>
    </w:p>
    <w:p w:rsidR="006205CD" w:rsidRDefault="006205CD" w:rsidP="00961307">
      <w:pPr>
        <w:jc w:val="both"/>
      </w:pPr>
    </w:p>
    <w:p w:rsidR="00961307" w:rsidRPr="006205CD" w:rsidRDefault="00961307" w:rsidP="006205CD">
      <w:pPr>
        <w:spacing w:before="0"/>
        <w:contextualSpacing/>
        <w:jc w:val="both"/>
        <w:rPr>
          <w:rFonts w:cs="Arial"/>
          <w:szCs w:val="22"/>
          <w:u w:val="single"/>
        </w:rPr>
      </w:pPr>
      <w:r w:rsidRPr="006205CD">
        <w:rPr>
          <w:rFonts w:cs="Arial"/>
          <w:szCs w:val="22"/>
          <w:u w:val="single"/>
        </w:rPr>
        <w:t>Объем работ:</w:t>
      </w:r>
    </w:p>
    <w:p w:rsidR="00961307" w:rsidRPr="006205CD" w:rsidRDefault="00961307" w:rsidP="00961307">
      <w:pPr>
        <w:spacing w:before="0"/>
        <w:contextualSpacing/>
        <w:jc w:val="both"/>
        <w:rPr>
          <w:rFonts w:cs="Arial"/>
          <w:szCs w:val="22"/>
        </w:rPr>
      </w:pPr>
      <w:r w:rsidRPr="006205CD">
        <w:rPr>
          <w:rFonts w:cs="Arial"/>
          <w:szCs w:val="22"/>
        </w:rPr>
        <w:t>Объем работ в 2017 году – ориентировочно  6</w:t>
      </w:r>
      <w:r w:rsidR="00D60E62">
        <w:rPr>
          <w:rFonts w:cs="Arial"/>
          <w:szCs w:val="22"/>
        </w:rPr>
        <w:t>0</w:t>
      </w:r>
      <w:r w:rsidRPr="006205CD">
        <w:rPr>
          <w:rFonts w:cs="Arial"/>
          <w:szCs w:val="22"/>
        </w:rPr>
        <w:t xml:space="preserve">0 человек </w:t>
      </w:r>
    </w:p>
    <w:p w:rsidR="00961307" w:rsidRPr="006205CD" w:rsidRDefault="00961307" w:rsidP="00961307">
      <w:pPr>
        <w:spacing w:before="0"/>
        <w:contextualSpacing/>
        <w:jc w:val="both"/>
        <w:rPr>
          <w:rFonts w:cs="Arial"/>
          <w:szCs w:val="22"/>
        </w:rPr>
      </w:pPr>
      <w:r w:rsidRPr="006205CD">
        <w:rPr>
          <w:rFonts w:cs="Arial"/>
          <w:szCs w:val="22"/>
        </w:rPr>
        <w:t>Объем работ в 2018 году  - ориентировочно 6</w:t>
      </w:r>
      <w:r w:rsidR="00D60E62">
        <w:rPr>
          <w:rFonts w:cs="Arial"/>
          <w:szCs w:val="22"/>
        </w:rPr>
        <w:t>0</w:t>
      </w:r>
      <w:r w:rsidRPr="006205CD">
        <w:rPr>
          <w:rFonts w:cs="Arial"/>
          <w:szCs w:val="22"/>
        </w:rPr>
        <w:t xml:space="preserve">0 человек </w:t>
      </w:r>
    </w:p>
    <w:p w:rsidR="00961307" w:rsidRPr="006205CD" w:rsidRDefault="00961307" w:rsidP="00961307">
      <w:pPr>
        <w:spacing w:before="0"/>
        <w:contextualSpacing/>
        <w:jc w:val="both"/>
        <w:rPr>
          <w:rFonts w:cs="Arial"/>
          <w:szCs w:val="22"/>
        </w:rPr>
      </w:pPr>
      <w:r w:rsidRPr="006205CD">
        <w:rPr>
          <w:rFonts w:cs="Arial"/>
          <w:szCs w:val="22"/>
        </w:rPr>
        <w:t>Объем работ в 2019 году – ориентировочно 6</w:t>
      </w:r>
      <w:r w:rsidR="00D60E62">
        <w:rPr>
          <w:rFonts w:cs="Arial"/>
          <w:szCs w:val="22"/>
        </w:rPr>
        <w:t>0</w:t>
      </w:r>
      <w:r w:rsidRPr="006205CD">
        <w:rPr>
          <w:rFonts w:cs="Arial"/>
          <w:szCs w:val="22"/>
        </w:rPr>
        <w:t xml:space="preserve">0 человек </w:t>
      </w:r>
    </w:p>
    <w:p w:rsidR="00EE6580" w:rsidRDefault="00EE6580" w:rsidP="00961307">
      <w:pPr>
        <w:spacing w:before="0"/>
        <w:contextualSpacing/>
        <w:jc w:val="both"/>
        <w:rPr>
          <w:rFonts w:eastAsia="Calibri"/>
          <w:lang w:eastAsia="en-US"/>
        </w:rPr>
      </w:pPr>
    </w:p>
    <w:p w:rsidR="00EE6580" w:rsidRPr="00036380" w:rsidRDefault="00EE6580" w:rsidP="00961307">
      <w:pPr>
        <w:spacing w:before="0"/>
        <w:contextualSpacing/>
        <w:jc w:val="both"/>
        <w:rPr>
          <w:rFonts w:eastAsia="Calibri"/>
          <w:lang w:eastAsia="en-US"/>
        </w:rPr>
      </w:pP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lastRenderedPageBreak/>
        <w:t>2. Требования к предмету закупки</w:t>
      </w:r>
    </w:p>
    <w:tbl>
      <w:tblPr>
        <w:tblW w:w="1517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5"/>
        <w:gridCol w:w="6945"/>
        <w:gridCol w:w="3544"/>
        <w:gridCol w:w="1403"/>
        <w:gridCol w:w="1710"/>
      </w:tblGrid>
      <w:tr w:rsidR="006566CC" w:rsidRPr="0040097F" w:rsidTr="00EE6580">
        <w:trPr>
          <w:trHeight w:val="300"/>
          <w:tblHeader/>
        </w:trPr>
        <w:tc>
          <w:tcPr>
            <w:tcW w:w="1575" w:type="dxa"/>
            <w:vMerge w:val="restart"/>
            <w:shd w:val="clear" w:color="auto" w:fill="D9D9D9"/>
            <w:vAlign w:val="center"/>
            <w:hideMark/>
          </w:tcPr>
          <w:p w:rsidR="006566CC" w:rsidRPr="00AE24AE" w:rsidRDefault="006566CC" w:rsidP="00E30DC9">
            <w:pPr>
              <w:pStyle w:val="a6"/>
              <w:keepNext/>
              <w:spacing w:before="0"/>
              <w:ind w:left="644"/>
              <w:rPr>
                <w:rFonts w:cs="Arial"/>
                <w:b/>
                <w:bCs/>
              </w:rPr>
            </w:pPr>
            <w:r w:rsidRPr="00AE24AE">
              <w:rPr>
                <w:rFonts w:cs="Arial"/>
                <w:b/>
                <w:bCs/>
                <w:szCs w:val="22"/>
              </w:rPr>
              <w:t>№ п/п</w:t>
            </w:r>
          </w:p>
        </w:tc>
        <w:tc>
          <w:tcPr>
            <w:tcW w:w="6945" w:type="dxa"/>
            <w:vMerge w:val="restart"/>
            <w:shd w:val="clear" w:color="auto" w:fill="D9D9D9"/>
            <w:vAlign w:val="center"/>
            <w:hideMark/>
          </w:tcPr>
          <w:p w:rsidR="006566CC" w:rsidRPr="0040097F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40097F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3544" w:type="dxa"/>
            <w:vMerge w:val="restart"/>
            <w:shd w:val="clear" w:color="auto" w:fill="D9D9D9"/>
            <w:vAlign w:val="center"/>
            <w:hideMark/>
          </w:tcPr>
          <w:p w:rsidR="006566CC" w:rsidRPr="0040097F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03" w:type="dxa"/>
            <w:vMerge w:val="restart"/>
            <w:shd w:val="clear" w:color="auto" w:fill="D9D9D9"/>
            <w:vAlign w:val="center"/>
            <w:hideMark/>
          </w:tcPr>
          <w:p w:rsidR="006566CC" w:rsidRPr="0040097F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</w:rPr>
            </w:pPr>
            <w:r w:rsidRPr="0040097F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10" w:type="dxa"/>
            <w:vMerge w:val="restart"/>
            <w:shd w:val="clear" w:color="auto" w:fill="D9D9D9"/>
            <w:vAlign w:val="center"/>
            <w:hideMark/>
          </w:tcPr>
          <w:p w:rsidR="006566CC" w:rsidRPr="0040097F" w:rsidRDefault="006566CC" w:rsidP="0011368B">
            <w:pPr>
              <w:keepNext/>
              <w:spacing w:before="0"/>
              <w:jc w:val="center"/>
              <w:rPr>
                <w:rFonts w:cs="Arial"/>
                <w:b/>
                <w:bCs/>
                <w:u w:val="single"/>
              </w:rPr>
            </w:pPr>
            <w:r w:rsidRPr="0040097F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6566CC" w:rsidRPr="0040097F" w:rsidTr="00EE6580">
        <w:trPr>
          <w:trHeight w:val="300"/>
          <w:tblHeader/>
        </w:trPr>
        <w:tc>
          <w:tcPr>
            <w:tcW w:w="1575" w:type="dxa"/>
            <w:vMerge/>
            <w:shd w:val="clear" w:color="auto" w:fill="D9D9D9"/>
            <w:vAlign w:val="center"/>
            <w:hideMark/>
          </w:tcPr>
          <w:p w:rsidR="006566CC" w:rsidRPr="0040097F" w:rsidRDefault="006566CC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6945" w:type="dxa"/>
            <w:vMerge/>
            <w:shd w:val="clear" w:color="auto" w:fill="D9D9D9"/>
            <w:vAlign w:val="center"/>
            <w:hideMark/>
          </w:tcPr>
          <w:p w:rsidR="006566CC" w:rsidRPr="0040097F" w:rsidRDefault="006566CC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3544" w:type="dxa"/>
            <w:vMerge/>
            <w:shd w:val="clear" w:color="auto" w:fill="D9D9D9"/>
            <w:vAlign w:val="center"/>
            <w:hideMark/>
          </w:tcPr>
          <w:p w:rsidR="006566CC" w:rsidRPr="0040097F" w:rsidRDefault="006566CC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403" w:type="dxa"/>
            <w:vMerge/>
            <w:shd w:val="clear" w:color="auto" w:fill="D9D9D9"/>
            <w:vAlign w:val="center"/>
            <w:hideMark/>
          </w:tcPr>
          <w:p w:rsidR="006566CC" w:rsidRPr="0040097F" w:rsidRDefault="006566CC" w:rsidP="0011368B">
            <w:pPr>
              <w:keepNext/>
              <w:spacing w:before="0"/>
              <w:rPr>
                <w:rFonts w:cs="Arial"/>
                <w:b/>
                <w:bCs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  <w:hideMark/>
          </w:tcPr>
          <w:p w:rsidR="006566CC" w:rsidRPr="0040097F" w:rsidRDefault="006566CC" w:rsidP="0011368B">
            <w:pPr>
              <w:keepNext/>
              <w:spacing w:before="0"/>
              <w:rPr>
                <w:rFonts w:cs="Arial"/>
                <w:b/>
                <w:bCs/>
                <w:u w:val="single"/>
              </w:rPr>
            </w:pPr>
          </w:p>
        </w:tc>
      </w:tr>
      <w:tr w:rsidR="006566CC" w:rsidRPr="0040097F" w:rsidTr="00EE6580">
        <w:trPr>
          <w:trHeight w:val="164"/>
          <w:tblHeader/>
        </w:trPr>
        <w:tc>
          <w:tcPr>
            <w:tcW w:w="1575" w:type="dxa"/>
            <w:shd w:val="clear" w:color="auto" w:fill="D9D9D9"/>
            <w:noWrap/>
            <w:vAlign w:val="center"/>
          </w:tcPr>
          <w:p w:rsidR="006566CC" w:rsidRPr="0040097F" w:rsidRDefault="006566CC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6945" w:type="dxa"/>
            <w:shd w:val="clear" w:color="auto" w:fill="D9D9D9"/>
            <w:vAlign w:val="center"/>
          </w:tcPr>
          <w:p w:rsidR="006566CC" w:rsidRPr="0040097F" w:rsidRDefault="006566CC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3544" w:type="dxa"/>
            <w:shd w:val="clear" w:color="auto" w:fill="D9D9D9"/>
            <w:vAlign w:val="center"/>
          </w:tcPr>
          <w:p w:rsidR="006566CC" w:rsidRPr="0040097F" w:rsidRDefault="006566CC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03" w:type="dxa"/>
            <w:shd w:val="clear" w:color="auto" w:fill="D9D9D9"/>
            <w:vAlign w:val="center"/>
          </w:tcPr>
          <w:p w:rsidR="006566CC" w:rsidRPr="0040097F" w:rsidRDefault="006566CC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6566CC" w:rsidRPr="0040097F" w:rsidRDefault="006566CC" w:rsidP="0011368B">
            <w:pPr>
              <w:jc w:val="center"/>
              <w:rPr>
                <w:rFonts w:cs="Arial"/>
                <w:b/>
              </w:rPr>
            </w:pPr>
            <w:r w:rsidRPr="0040097F">
              <w:rPr>
                <w:rFonts w:cs="Arial"/>
                <w:b/>
                <w:szCs w:val="22"/>
              </w:rPr>
              <w:t>5</w:t>
            </w:r>
          </w:p>
        </w:tc>
      </w:tr>
      <w:tr w:rsidR="0011368B" w:rsidRPr="0040097F" w:rsidTr="00AD7E05">
        <w:trPr>
          <w:trHeight w:val="2005"/>
        </w:trPr>
        <w:tc>
          <w:tcPr>
            <w:tcW w:w="1575" w:type="dxa"/>
            <w:shd w:val="clear" w:color="auto" w:fill="auto"/>
            <w:noWrap/>
          </w:tcPr>
          <w:p w:rsidR="0011368B" w:rsidRDefault="003D5484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1.</w:t>
            </w:r>
          </w:p>
          <w:p w:rsidR="003D5484" w:rsidRDefault="003D5484" w:rsidP="0011368B">
            <w:pPr>
              <w:jc w:val="center"/>
              <w:rPr>
                <w:rFonts w:cs="Arial"/>
              </w:rPr>
            </w:pPr>
          </w:p>
          <w:p w:rsidR="003D5484" w:rsidRDefault="003D5484" w:rsidP="0011368B">
            <w:pPr>
              <w:jc w:val="center"/>
              <w:rPr>
                <w:rFonts w:cs="Arial"/>
              </w:rPr>
            </w:pPr>
          </w:p>
          <w:p w:rsidR="003D5484" w:rsidRDefault="003D5484" w:rsidP="0011368B">
            <w:pPr>
              <w:jc w:val="center"/>
              <w:rPr>
                <w:rFonts w:cs="Arial"/>
              </w:rPr>
            </w:pPr>
          </w:p>
          <w:p w:rsidR="003D5484" w:rsidRDefault="003D5484" w:rsidP="0011368B">
            <w:pPr>
              <w:jc w:val="center"/>
              <w:rPr>
                <w:rFonts w:cs="Arial"/>
              </w:rPr>
            </w:pPr>
          </w:p>
          <w:p w:rsidR="003D5484" w:rsidRDefault="003D5484" w:rsidP="0011368B">
            <w:pPr>
              <w:jc w:val="center"/>
              <w:rPr>
                <w:rFonts w:cs="Arial"/>
              </w:rPr>
            </w:pPr>
          </w:p>
          <w:p w:rsidR="003D5484" w:rsidRDefault="003D5484" w:rsidP="0011368B">
            <w:pPr>
              <w:jc w:val="center"/>
              <w:rPr>
                <w:rFonts w:cs="Arial"/>
              </w:rPr>
            </w:pPr>
          </w:p>
          <w:p w:rsidR="003D5484" w:rsidRPr="0040097F" w:rsidRDefault="003D5484" w:rsidP="003D5484">
            <w:pPr>
              <w:rPr>
                <w:rFonts w:cs="Arial"/>
              </w:rPr>
            </w:pPr>
          </w:p>
        </w:tc>
        <w:tc>
          <w:tcPr>
            <w:tcW w:w="6945" w:type="dxa"/>
            <w:shd w:val="clear" w:color="auto" w:fill="auto"/>
          </w:tcPr>
          <w:p w:rsidR="0011368B" w:rsidRPr="000C6E5C" w:rsidRDefault="00E36A48" w:rsidP="00E36A48">
            <w:pPr>
              <w:rPr>
                <w:rFonts w:cs="Arial"/>
              </w:rPr>
            </w:pPr>
            <w:r w:rsidRPr="000C6E5C">
              <w:rPr>
                <w:rFonts w:cs="Arial"/>
                <w:szCs w:val="22"/>
              </w:rPr>
              <w:t xml:space="preserve">Согласие </w:t>
            </w:r>
            <w:r>
              <w:rPr>
                <w:rFonts w:cs="Arial"/>
                <w:szCs w:val="22"/>
              </w:rPr>
              <w:t>Контрагента</w:t>
            </w:r>
            <w:r w:rsidRPr="000C6E5C">
              <w:rPr>
                <w:rFonts w:cs="Arial"/>
                <w:szCs w:val="22"/>
              </w:rPr>
              <w:t xml:space="preserve"> с представленным проектом договора  в неизменном виде</w:t>
            </w:r>
          </w:p>
        </w:tc>
        <w:tc>
          <w:tcPr>
            <w:tcW w:w="3544" w:type="dxa"/>
            <w:shd w:val="clear" w:color="auto" w:fill="auto"/>
          </w:tcPr>
          <w:p w:rsidR="0011368B" w:rsidRPr="0040097F" w:rsidRDefault="0011368B" w:rsidP="0011368B">
            <w:pPr>
              <w:tabs>
                <w:tab w:val="left" w:pos="169"/>
              </w:tabs>
              <w:rPr>
                <w:rFonts w:cs="Arial"/>
              </w:rPr>
            </w:pPr>
            <w:r>
              <w:rPr>
                <w:rFonts w:cs="Arial"/>
                <w:szCs w:val="22"/>
              </w:rPr>
              <w:t>Письмо-подтверждение в</w:t>
            </w:r>
            <w:r w:rsidRPr="0011368B">
              <w:rPr>
                <w:rFonts w:cs="Arial"/>
                <w:szCs w:val="22"/>
              </w:rPr>
              <w:t xml:space="preserve">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1368B" w:rsidRPr="00AD73AB" w:rsidRDefault="0011368B" w:rsidP="0011368B">
            <w:r w:rsidRPr="00AD73AB">
              <w:t>Да/Нет</w:t>
            </w:r>
          </w:p>
        </w:tc>
        <w:tc>
          <w:tcPr>
            <w:tcW w:w="1710" w:type="dxa"/>
            <w:shd w:val="clear" w:color="auto" w:fill="auto"/>
          </w:tcPr>
          <w:p w:rsidR="0011368B" w:rsidRDefault="0011368B" w:rsidP="0011368B">
            <w:r w:rsidRPr="00AD73AB">
              <w:t>Да</w:t>
            </w:r>
          </w:p>
        </w:tc>
      </w:tr>
      <w:tr w:rsidR="0011368B" w:rsidRPr="0040097F" w:rsidTr="00EE6580">
        <w:trPr>
          <w:trHeight w:val="164"/>
        </w:trPr>
        <w:tc>
          <w:tcPr>
            <w:tcW w:w="1575" w:type="dxa"/>
            <w:shd w:val="clear" w:color="auto" w:fill="auto"/>
            <w:noWrap/>
          </w:tcPr>
          <w:p w:rsidR="0011368B" w:rsidRPr="0040097F" w:rsidRDefault="003D5484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2.</w:t>
            </w:r>
          </w:p>
        </w:tc>
        <w:tc>
          <w:tcPr>
            <w:tcW w:w="6945" w:type="dxa"/>
            <w:shd w:val="clear" w:color="auto" w:fill="auto"/>
          </w:tcPr>
          <w:p w:rsidR="0011368B" w:rsidRPr="00723A0F" w:rsidRDefault="00E36A48" w:rsidP="003E0693">
            <w:pPr>
              <w:rPr>
                <w:rFonts w:cs="Arial"/>
                <w:b/>
              </w:rPr>
            </w:pPr>
            <w:r w:rsidRPr="003E0693">
              <w:rPr>
                <w:rFonts w:cs="Arial"/>
              </w:rPr>
              <w:t xml:space="preserve">Оплата услуг производится в течение 60 </w:t>
            </w:r>
            <w:r w:rsidR="003E0693" w:rsidRPr="003E0693">
              <w:rPr>
                <w:rFonts w:cs="Arial"/>
              </w:rPr>
              <w:t xml:space="preserve">календарных </w:t>
            </w:r>
            <w:r w:rsidRPr="003E0693">
              <w:rPr>
                <w:rFonts w:cs="Arial"/>
              </w:rPr>
              <w:t>дней после</w:t>
            </w:r>
            <w:r>
              <w:rPr>
                <w:rFonts w:cs="Arial"/>
              </w:rPr>
              <w:t xml:space="preserve"> получения счета-фактуры путем перечисления денежных средств на расчетный счет</w:t>
            </w:r>
          </w:p>
        </w:tc>
        <w:tc>
          <w:tcPr>
            <w:tcW w:w="3544" w:type="dxa"/>
            <w:shd w:val="clear" w:color="auto" w:fill="auto"/>
          </w:tcPr>
          <w:p w:rsidR="0011368B" w:rsidRPr="0040097F" w:rsidRDefault="0011368B" w:rsidP="0011368B">
            <w:pPr>
              <w:tabs>
                <w:tab w:val="left" w:pos="169"/>
              </w:tabs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11368B" w:rsidRPr="002E2695" w:rsidRDefault="0011368B" w:rsidP="0011368B">
            <w:r w:rsidRPr="002E2695">
              <w:t>Да/Нет</w:t>
            </w:r>
          </w:p>
        </w:tc>
        <w:tc>
          <w:tcPr>
            <w:tcW w:w="1710" w:type="dxa"/>
            <w:shd w:val="clear" w:color="auto" w:fill="auto"/>
          </w:tcPr>
          <w:p w:rsidR="0011368B" w:rsidRDefault="0011368B" w:rsidP="0011368B">
            <w:r w:rsidRPr="002E2695">
              <w:t>Да</w:t>
            </w:r>
          </w:p>
        </w:tc>
      </w:tr>
      <w:tr w:rsidR="0096410B" w:rsidRPr="0040097F" w:rsidTr="00EE6580">
        <w:trPr>
          <w:trHeight w:val="164"/>
        </w:trPr>
        <w:tc>
          <w:tcPr>
            <w:tcW w:w="1575" w:type="dxa"/>
            <w:shd w:val="clear" w:color="auto" w:fill="auto"/>
            <w:noWrap/>
          </w:tcPr>
          <w:p w:rsidR="0096410B" w:rsidRPr="0040097F" w:rsidRDefault="00AF04ED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>3</w:t>
            </w:r>
            <w:r w:rsidR="0096410B">
              <w:rPr>
                <w:rFonts w:cs="Arial"/>
                <w:szCs w:val="22"/>
              </w:rPr>
              <w:t>.</w:t>
            </w:r>
          </w:p>
        </w:tc>
        <w:tc>
          <w:tcPr>
            <w:tcW w:w="6945" w:type="dxa"/>
            <w:shd w:val="clear" w:color="auto" w:fill="auto"/>
          </w:tcPr>
          <w:p w:rsidR="0096410B" w:rsidRPr="00604B44" w:rsidRDefault="006117C5" w:rsidP="00E95755">
            <w:pPr>
              <w:rPr>
                <w:rFonts w:cs="Arial"/>
                <w:color w:val="FF0000"/>
              </w:rPr>
            </w:pPr>
            <w:r>
              <w:rPr>
                <w:rFonts w:cs="Arial"/>
                <w:szCs w:val="22"/>
              </w:rPr>
              <w:t>П</w:t>
            </w:r>
            <w:r w:rsidR="00886BEF">
              <w:rPr>
                <w:rFonts w:cs="Arial"/>
                <w:szCs w:val="22"/>
              </w:rPr>
              <w:t>роведени</w:t>
            </w:r>
            <w:r>
              <w:rPr>
                <w:rFonts w:cs="Arial"/>
                <w:szCs w:val="22"/>
              </w:rPr>
              <w:t>е</w:t>
            </w:r>
            <w:r w:rsidR="00180DD3">
              <w:rPr>
                <w:rFonts w:cs="Arial"/>
                <w:szCs w:val="22"/>
              </w:rPr>
              <w:t xml:space="preserve"> предварительных и периодических медицинских осмотров работников ООО «БНГРЭ» в соответствии с </w:t>
            </w:r>
            <w:r w:rsidR="00D60E62">
              <w:rPr>
                <w:rFonts w:cs="Arial"/>
                <w:szCs w:val="22"/>
              </w:rPr>
              <w:t>Перечнем вредных факторов</w:t>
            </w:r>
            <w:r w:rsidR="00361C85">
              <w:rPr>
                <w:rFonts w:cs="Arial"/>
                <w:szCs w:val="22"/>
              </w:rPr>
              <w:t xml:space="preserve"> (Приложение 1 к Требованиям к предмету оферты) </w:t>
            </w:r>
          </w:p>
        </w:tc>
        <w:tc>
          <w:tcPr>
            <w:tcW w:w="3544" w:type="dxa"/>
            <w:shd w:val="clear" w:color="auto" w:fill="auto"/>
          </w:tcPr>
          <w:p w:rsidR="0096410B" w:rsidRPr="0040097F" w:rsidRDefault="0096410B" w:rsidP="0011368B">
            <w:pPr>
              <w:tabs>
                <w:tab w:val="left" w:pos="169"/>
              </w:tabs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96410B" w:rsidRPr="006400A6" w:rsidRDefault="0096410B" w:rsidP="00E278BD">
            <w:r w:rsidRPr="006400A6">
              <w:t>Да/Нет</w:t>
            </w:r>
          </w:p>
        </w:tc>
        <w:tc>
          <w:tcPr>
            <w:tcW w:w="1710" w:type="dxa"/>
            <w:shd w:val="clear" w:color="auto" w:fill="auto"/>
          </w:tcPr>
          <w:p w:rsidR="0096410B" w:rsidRDefault="0096410B" w:rsidP="00E278BD">
            <w:r w:rsidRPr="006400A6">
              <w:t>Да</w:t>
            </w:r>
          </w:p>
        </w:tc>
      </w:tr>
      <w:tr w:rsidR="004204E0" w:rsidRPr="0040097F" w:rsidTr="00EE6580">
        <w:trPr>
          <w:trHeight w:val="164"/>
        </w:trPr>
        <w:tc>
          <w:tcPr>
            <w:tcW w:w="1575" w:type="dxa"/>
            <w:shd w:val="clear" w:color="auto" w:fill="auto"/>
            <w:noWrap/>
          </w:tcPr>
          <w:p w:rsidR="004204E0" w:rsidRDefault="004204E0" w:rsidP="0011368B">
            <w:pPr>
              <w:jc w:val="center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4. </w:t>
            </w:r>
          </w:p>
        </w:tc>
        <w:tc>
          <w:tcPr>
            <w:tcW w:w="6945" w:type="dxa"/>
            <w:shd w:val="clear" w:color="auto" w:fill="auto"/>
          </w:tcPr>
          <w:p w:rsidR="004204E0" w:rsidRDefault="004204E0" w:rsidP="0011368B">
            <w:pPr>
              <w:rPr>
                <w:rFonts w:cs="Arial"/>
              </w:rPr>
            </w:pPr>
            <w:r>
              <w:rPr>
                <w:rFonts w:cs="Arial"/>
                <w:szCs w:val="22"/>
              </w:rPr>
              <w:t>Проведение предварительного/ периодического медицинского осмотра не более чем за 2 рабочих дня.</w:t>
            </w:r>
          </w:p>
        </w:tc>
        <w:tc>
          <w:tcPr>
            <w:tcW w:w="3544" w:type="dxa"/>
            <w:shd w:val="clear" w:color="auto" w:fill="auto"/>
          </w:tcPr>
          <w:p w:rsidR="004204E0" w:rsidRPr="0040097F" w:rsidRDefault="004204E0" w:rsidP="00361C85">
            <w:pPr>
              <w:tabs>
                <w:tab w:val="left" w:pos="169"/>
              </w:tabs>
              <w:rPr>
                <w:rFonts w:cs="Arial"/>
              </w:rPr>
            </w:pPr>
            <w:r w:rsidRPr="0011368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403" w:type="dxa"/>
            <w:shd w:val="clear" w:color="000000" w:fill="FFFFFF"/>
          </w:tcPr>
          <w:p w:rsidR="004204E0" w:rsidRPr="006400A6" w:rsidRDefault="004204E0" w:rsidP="00361C85">
            <w:r w:rsidRPr="006400A6">
              <w:t>Да/Нет</w:t>
            </w:r>
          </w:p>
        </w:tc>
        <w:tc>
          <w:tcPr>
            <w:tcW w:w="1710" w:type="dxa"/>
            <w:shd w:val="clear" w:color="auto" w:fill="auto"/>
          </w:tcPr>
          <w:p w:rsidR="004204E0" w:rsidRDefault="004204E0" w:rsidP="00361C85">
            <w:r w:rsidRPr="006400A6">
              <w:t>Да</w:t>
            </w:r>
          </w:p>
        </w:tc>
      </w:tr>
    </w:tbl>
    <w:p w:rsidR="00EE6580" w:rsidRDefault="00EE6580" w:rsidP="00886BEF">
      <w:pPr>
        <w:spacing w:before="0" w:after="200" w:line="276" w:lineRule="auto"/>
        <w:rPr>
          <w:rFonts w:cs="Arial"/>
          <w:b/>
          <w:i/>
          <w:iCs/>
          <w:szCs w:val="22"/>
        </w:rPr>
      </w:pPr>
    </w:p>
    <w:p w:rsidR="001F69BD" w:rsidRDefault="001F69BD" w:rsidP="00886BEF">
      <w:pPr>
        <w:spacing w:before="0" w:after="200" w:line="276" w:lineRule="auto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3. Требования к контрагенту</w:t>
      </w:r>
    </w:p>
    <w:tbl>
      <w:tblPr>
        <w:tblW w:w="1519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"/>
        <w:gridCol w:w="709"/>
        <w:gridCol w:w="4111"/>
        <w:gridCol w:w="1345"/>
        <w:gridCol w:w="924"/>
        <w:gridCol w:w="975"/>
        <w:gridCol w:w="237"/>
        <w:gridCol w:w="3890"/>
        <w:gridCol w:w="263"/>
        <w:gridCol w:w="164"/>
        <w:gridCol w:w="1292"/>
        <w:gridCol w:w="1259"/>
        <w:gridCol w:w="9"/>
      </w:tblGrid>
      <w:tr w:rsidR="009B5A7D" w:rsidRPr="000D76EE" w:rsidTr="00AD7E05">
        <w:trPr>
          <w:gridAfter w:val="1"/>
          <w:wAfter w:w="9" w:type="dxa"/>
          <w:trHeight w:val="300"/>
          <w:tblHeader/>
        </w:trPr>
        <w:tc>
          <w:tcPr>
            <w:tcW w:w="723" w:type="dxa"/>
            <w:gridSpan w:val="2"/>
            <w:vMerge w:val="restart"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6380" w:type="dxa"/>
            <w:gridSpan w:val="3"/>
            <w:vMerge w:val="restart"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0D76EE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5529" w:type="dxa"/>
            <w:gridSpan w:val="5"/>
            <w:vMerge w:val="restart"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59" w:type="dxa"/>
            <w:vMerge w:val="restart"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0D76EE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9B5A7D" w:rsidRPr="000D76EE" w:rsidTr="00AD7E05">
        <w:trPr>
          <w:gridAfter w:val="1"/>
          <w:wAfter w:w="9" w:type="dxa"/>
          <w:trHeight w:val="300"/>
          <w:tblHeader/>
        </w:trPr>
        <w:tc>
          <w:tcPr>
            <w:tcW w:w="723" w:type="dxa"/>
            <w:gridSpan w:val="2"/>
            <w:vMerge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380" w:type="dxa"/>
            <w:gridSpan w:val="3"/>
            <w:vMerge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29" w:type="dxa"/>
            <w:gridSpan w:val="5"/>
            <w:vMerge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59" w:type="dxa"/>
            <w:vMerge/>
            <w:shd w:val="clear" w:color="auto" w:fill="D9D9D9"/>
            <w:vAlign w:val="center"/>
            <w:hideMark/>
          </w:tcPr>
          <w:p w:rsidR="009B5A7D" w:rsidRPr="000D76EE" w:rsidRDefault="009B5A7D" w:rsidP="009B5A7D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9B5A7D" w:rsidRPr="000D76EE" w:rsidTr="00AD7E05">
        <w:trPr>
          <w:gridAfter w:val="1"/>
          <w:wAfter w:w="9" w:type="dxa"/>
          <w:trHeight w:val="164"/>
          <w:tblHeader/>
        </w:trPr>
        <w:tc>
          <w:tcPr>
            <w:tcW w:w="723" w:type="dxa"/>
            <w:gridSpan w:val="2"/>
            <w:shd w:val="clear" w:color="auto" w:fill="D9D9D9"/>
            <w:noWrap/>
            <w:vAlign w:val="center"/>
          </w:tcPr>
          <w:p w:rsidR="009B5A7D" w:rsidRPr="000D76EE" w:rsidRDefault="009B5A7D" w:rsidP="009B5A7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6380" w:type="dxa"/>
            <w:gridSpan w:val="3"/>
            <w:shd w:val="clear" w:color="auto" w:fill="D9D9D9"/>
            <w:vAlign w:val="center"/>
          </w:tcPr>
          <w:p w:rsidR="009B5A7D" w:rsidRPr="000D76EE" w:rsidRDefault="009B5A7D" w:rsidP="009B5A7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5529" w:type="dxa"/>
            <w:gridSpan w:val="5"/>
            <w:shd w:val="clear" w:color="auto" w:fill="D9D9D9"/>
            <w:vAlign w:val="center"/>
          </w:tcPr>
          <w:p w:rsidR="009B5A7D" w:rsidRPr="000D76EE" w:rsidRDefault="009B5A7D" w:rsidP="009B5A7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9B5A7D" w:rsidRPr="000D76EE" w:rsidRDefault="009B5A7D" w:rsidP="009B5A7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259" w:type="dxa"/>
            <w:shd w:val="clear" w:color="auto" w:fill="D9D9D9"/>
            <w:vAlign w:val="center"/>
          </w:tcPr>
          <w:p w:rsidR="009B5A7D" w:rsidRPr="000D76EE" w:rsidRDefault="009B5A7D" w:rsidP="009B5A7D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9B5A7D" w:rsidRPr="000D76EE" w:rsidTr="00AD7E05">
        <w:trPr>
          <w:gridAfter w:val="1"/>
          <w:wAfter w:w="9" w:type="dxa"/>
          <w:trHeight w:val="164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9B5A7D" w:rsidRPr="00604B44" w:rsidRDefault="009B5A7D" w:rsidP="009B5A7D">
            <w:pPr>
              <w:rPr>
                <w:rFonts w:cs="Arial"/>
                <w:sz w:val="20"/>
                <w:szCs w:val="20"/>
              </w:rPr>
            </w:pPr>
            <w:r w:rsidRPr="00604B4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380" w:type="dxa"/>
            <w:gridSpan w:val="3"/>
            <w:shd w:val="clear" w:color="auto" w:fill="auto"/>
            <w:vAlign w:val="center"/>
          </w:tcPr>
          <w:p w:rsidR="009B5A7D" w:rsidRPr="009B5A7D" w:rsidRDefault="009B5A7D" w:rsidP="00E95755">
            <w:pPr>
              <w:rPr>
                <w:rFonts w:cs="Arial"/>
                <w:b/>
                <w:sz w:val="20"/>
                <w:szCs w:val="20"/>
              </w:rPr>
            </w:pPr>
            <w:r w:rsidRPr="00C40E4B">
              <w:rPr>
                <w:rFonts w:cs="Arial"/>
                <w:szCs w:val="22"/>
              </w:rPr>
              <w:t xml:space="preserve">Наличие опыта у участника Тендера на рынке </w:t>
            </w:r>
            <w:r>
              <w:rPr>
                <w:rFonts w:cs="Arial"/>
                <w:szCs w:val="22"/>
              </w:rPr>
              <w:t xml:space="preserve">проведения предварительных/ периодических медицинских осмотров </w:t>
            </w:r>
            <w:r w:rsidR="004301F8" w:rsidRPr="004301F8">
              <w:rPr>
                <w:rFonts w:cs="Arial"/>
                <w:szCs w:val="22"/>
              </w:rPr>
              <w:t>не менее 3 л</w:t>
            </w:r>
            <w:r w:rsidR="00E95755">
              <w:rPr>
                <w:rFonts w:cs="Arial"/>
                <w:szCs w:val="22"/>
              </w:rPr>
              <w:t>ет</w:t>
            </w:r>
          </w:p>
        </w:tc>
        <w:tc>
          <w:tcPr>
            <w:tcW w:w="5529" w:type="dxa"/>
            <w:gridSpan w:val="5"/>
            <w:shd w:val="clear" w:color="auto" w:fill="auto"/>
            <w:vAlign w:val="center"/>
          </w:tcPr>
          <w:p w:rsidR="009B5A7D" w:rsidRPr="000D76EE" w:rsidRDefault="009B5A7D" w:rsidP="009B5A7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1368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92" w:type="dxa"/>
            <w:shd w:val="clear" w:color="000000" w:fill="FFFFFF"/>
          </w:tcPr>
          <w:p w:rsidR="009B5A7D" w:rsidRPr="00C40E4B" w:rsidRDefault="009B5A7D" w:rsidP="009B5A7D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259" w:type="dxa"/>
            <w:shd w:val="clear" w:color="auto" w:fill="auto"/>
          </w:tcPr>
          <w:p w:rsidR="009B5A7D" w:rsidRDefault="009B5A7D" w:rsidP="009B5A7D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9B5A7D" w:rsidRPr="000D76EE" w:rsidTr="00AD7E05">
        <w:trPr>
          <w:gridAfter w:val="1"/>
          <w:wAfter w:w="9" w:type="dxa"/>
          <w:trHeight w:val="164"/>
        </w:trPr>
        <w:tc>
          <w:tcPr>
            <w:tcW w:w="723" w:type="dxa"/>
            <w:gridSpan w:val="2"/>
            <w:shd w:val="clear" w:color="auto" w:fill="auto"/>
            <w:noWrap/>
            <w:vAlign w:val="center"/>
            <w:hideMark/>
          </w:tcPr>
          <w:p w:rsidR="009B5A7D" w:rsidRDefault="00686C2B" w:rsidP="009B5A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  <w:p w:rsidR="00686C2B" w:rsidRPr="000D76EE" w:rsidRDefault="00686C2B" w:rsidP="009B5A7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380" w:type="dxa"/>
            <w:gridSpan w:val="3"/>
            <w:shd w:val="clear" w:color="auto" w:fill="auto"/>
            <w:vAlign w:val="center"/>
          </w:tcPr>
          <w:p w:rsidR="009B5A7D" w:rsidRPr="00E95755" w:rsidRDefault="009B5A7D" w:rsidP="009B5A7D">
            <w:pPr>
              <w:rPr>
                <w:rFonts w:cs="Arial"/>
                <w:color w:val="000000" w:themeColor="text1"/>
              </w:rPr>
            </w:pPr>
            <w:r w:rsidRPr="00E95755">
              <w:rPr>
                <w:rFonts w:cs="Arial"/>
                <w:color w:val="000000" w:themeColor="text1"/>
              </w:rPr>
              <w:t>Наличие лицензии на право осуществл</w:t>
            </w:r>
            <w:r w:rsidR="00E95755" w:rsidRPr="00E95755">
              <w:rPr>
                <w:rFonts w:cs="Arial"/>
                <w:color w:val="000000" w:themeColor="text1"/>
              </w:rPr>
              <w:t>ения медицинской деятельности,</w:t>
            </w:r>
          </w:p>
          <w:p w:rsidR="004301F8" w:rsidRPr="00E95755" w:rsidRDefault="004301F8" w:rsidP="004301F8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E95755">
              <w:rPr>
                <w:rFonts w:cs="Arial"/>
                <w:color w:val="000000" w:themeColor="text1"/>
                <w:sz w:val="20"/>
                <w:szCs w:val="20"/>
              </w:rPr>
              <w:t>медицинскому освидетельствованию на наличие медицинских противопоказаний к управлению транспортным средством</w:t>
            </w:r>
          </w:p>
          <w:p w:rsidR="004301F8" w:rsidRPr="00E95755" w:rsidRDefault="004301F8" w:rsidP="004301F8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E95755">
              <w:rPr>
                <w:rFonts w:cs="Arial"/>
                <w:color w:val="000000" w:themeColor="text1"/>
                <w:sz w:val="20"/>
                <w:szCs w:val="20"/>
              </w:rPr>
              <w:t>медицинскому освидетельствованию на состояние опьянения (алкогольного, наркотического или иного токсического)</w:t>
            </w:r>
          </w:p>
          <w:p w:rsidR="004301F8" w:rsidRPr="00E95755" w:rsidRDefault="004301F8" w:rsidP="00E95755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E95755">
              <w:rPr>
                <w:rFonts w:cs="Arial"/>
                <w:color w:val="000000" w:themeColor="text1"/>
                <w:sz w:val="20"/>
                <w:szCs w:val="20"/>
              </w:rPr>
              <w:t xml:space="preserve">медицинским осмотрам (предварительным, периодическим) </w:t>
            </w:r>
          </w:p>
        </w:tc>
        <w:tc>
          <w:tcPr>
            <w:tcW w:w="5529" w:type="dxa"/>
            <w:gridSpan w:val="5"/>
            <w:shd w:val="clear" w:color="auto" w:fill="auto"/>
            <w:vAlign w:val="center"/>
          </w:tcPr>
          <w:p w:rsidR="009B5A7D" w:rsidRPr="000D76EE" w:rsidRDefault="009B5A7D" w:rsidP="009B5A7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Cs w:val="22"/>
              </w:rPr>
              <w:t>Нотариально заверенная копия лицензии</w:t>
            </w:r>
          </w:p>
        </w:tc>
        <w:tc>
          <w:tcPr>
            <w:tcW w:w="1292" w:type="dxa"/>
            <w:shd w:val="clear" w:color="000000" w:fill="FFFFFF"/>
          </w:tcPr>
          <w:p w:rsidR="009B5A7D" w:rsidRPr="00C40E4B" w:rsidRDefault="009B5A7D" w:rsidP="009B5A7D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259" w:type="dxa"/>
            <w:shd w:val="clear" w:color="auto" w:fill="auto"/>
          </w:tcPr>
          <w:p w:rsidR="009B5A7D" w:rsidRDefault="009B5A7D" w:rsidP="009B5A7D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9B5A7D" w:rsidRPr="000D76EE" w:rsidTr="00AD7E05">
        <w:trPr>
          <w:gridAfter w:val="1"/>
          <w:wAfter w:w="9" w:type="dxa"/>
          <w:trHeight w:val="196"/>
        </w:trPr>
        <w:tc>
          <w:tcPr>
            <w:tcW w:w="723" w:type="dxa"/>
            <w:gridSpan w:val="2"/>
            <w:shd w:val="clear" w:color="auto" w:fill="auto"/>
            <w:noWrap/>
            <w:vAlign w:val="center"/>
            <w:hideMark/>
          </w:tcPr>
          <w:p w:rsidR="009B5A7D" w:rsidRPr="000D76EE" w:rsidRDefault="00686C2B" w:rsidP="009B5A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380" w:type="dxa"/>
            <w:gridSpan w:val="3"/>
            <w:shd w:val="clear" w:color="auto" w:fill="auto"/>
            <w:vAlign w:val="center"/>
          </w:tcPr>
          <w:p w:rsidR="009B5A7D" w:rsidRPr="000D76EE" w:rsidRDefault="009B5A7D" w:rsidP="009B5A7D">
            <w:pPr>
              <w:rPr>
                <w:rFonts w:cs="Arial"/>
                <w:sz w:val="20"/>
                <w:szCs w:val="20"/>
              </w:rPr>
            </w:pPr>
            <w:r>
              <w:t>Наличие специалистов, включенных в состав медкомиссии для проведения медосмотра, имеющих профессиональную подготовку по профпатологии (врач-профпатолог).</w:t>
            </w:r>
          </w:p>
        </w:tc>
        <w:tc>
          <w:tcPr>
            <w:tcW w:w="5529" w:type="dxa"/>
            <w:gridSpan w:val="5"/>
            <w:shd w:val="clear" w:color="auto" w:fill="auto"/>
            <w:vAlign w:val="center"/>
          </w:tcPr>
          <w:p w:rsidR="009B5A7D" w:rsidRPr="000D76EE" w:rsidRDefault="009B5A7D" w:rsidP="009B5A7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1368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92" w:type="dxa"/>
            <w:shd w:val="clear" w:color="000000" w:fill="FFFFFF"/>
          </w:tcPr>
          <w:p w:rsidR="009B5A7D" w:rsidRPr="00C40E4B" w:rsidRDefault="009B5A7D" w:rsidP="009B5A7D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259" w:type="dxa"/>
            <w:shd w:val="clear" w:color="000000" w:fill="FFFFFF"/>
          </w:tcPr>
          <w:p w:rsidR="009B5A7D" w:rsidRDefault="009B5A7D" w:rsidP="009B5A7D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9B5A7D" w:rsidRPr="000D76EE" w:rsidTr="00AD7E05">
        <w:trPr>
          <w:gridAfter w:val="1"/>
          <w:wAfter w:w="9" w:type="dxa"/>
          <w:trHeight w:val="196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9B5A7D" w:rsidRPr="000D76EE" w:rsidRDefault="00686C2B" w:rsidP="009B5A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380" w:type="dxa"/>
            <w:gridSpan w:val="3"/>
            <w:shd w:val="clear" w:color="auto" w:fill="auto"/>
            <w:vAlign w:val="center"/>
          </w:tcPr>
          <w:p w:rsidR="009B5A7D" w:rsidRPr="000D76EE" w:rsidRDefault="009B5A7D" w:rsidP="009B5A7D">
            <w:pPr>
              <w:rPr>
                <w:rFonts w:cs="Arial"/>
                <w:sz w:val="20"/>
                <w:szCs w:val="20"/>
              </w:rPr>
            </w:pPr>
            <w:r w:rsidRPr="002541B5">
              <w:rPr>
                <w:rFonts w:cs="Arial"/>
                <w:szCs w:val="22"/>
              </w:rPr>
              <w:t>Наличие</w:t>
            </w:r>
            <w:r>
              <w:rPr>
                <w:rFonts w:cs="Arial"/>
                <w:szCs w:val="22"/>
              </w:rPr>
              <w:t xml:space="preserve"> врача-психиатра и врача-нарколога в медицинской организации, включенных в состав медкомиссии для проведения медосмотра</w:t>
            </w:r>
          </w:p>
        </w:tc>
        <w:tc>
          <w:tcPr>
            <w:tcW w:w="5529" w:type="dxa"/>
            <w:gridSpan w:val="5"/>
            <w:shd w:val="clear" w:color="auto" w:fill="auto"/>
            <w:vAlign w:val="center"/>
          </w:tcPr>
          <w:p w:rsidR="009B5A7D" w:rsidRPr="000D76EE" w:rsidRDefault="009B5A7D" w:rsidP="009B5A7D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11368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92" w:type="dxa"/>
            <w:shd w:val="clear" w:color="000000" w:fill="FFFFFF"/>
          </w:tcPr>
          <w:p w:rsidR="009B5A7D" w:rsidRPr="00C40E4B" w:rsidRDefault="009B5A7D" w:rsidP="009B5A7D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259" w:type="dxa"/>
            <w:shd w:val="clear" w:color="000000" w:fill="FFFFFF"/>
          </w:tcPr>
          <w:p w:rsidR="009B5A7D" w:rsidRDefault="009B5A7D" w:rsidP="009B5A7D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AD7E05" w:rsidRPr="000D76EE" w:rsidTr="00AD7E05">
        <w:trPr>
          <w:gridAfter w:val="1"/>
          <w:wAfter w:w="9" w:type="dxa"/>
          <w:trHeight w:val="196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AD7E05" w:rsidRPr="000D76EE" w:rsidRDefault="00686C2B" w:rsidP="009B5A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6380" w:type="dxa"/>
            <w:gridSpan w:val="3"/>
            <w:shd w:val="clear" w:color="auto" w:fill="auto"/>
            <w:vAlign w:val="center"/>
          </w:tcPr>
          <w:p w:rsidR="00AD7E05" w:rsidRPr="009B5A7D" w:rsidRDefault="00AD7E05" w:rsidP="009B5A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Cs w:val="22"/>
              </w:rPr>
              <w:t>Проведение медицинских осмотров производится в обязательном порядке  в г. Красноярске</w:t>
            </w:r>
          </w:p>
        </w:tc>
        <w:tc>
          <w:tcPr>
            <w:tcW w:w="5529" w:type="dxa"/>
            <w:gridSpan w:val="5"/>
            <w:shd w:val="clear" w:color="auto" w:fill="auto"/>
            <w:vAlign w:val="center"/>
          </w:tcPr>
          <w:p w:rsidR="00AD7E05" w:rsidRPr="000D76EE" w:rsidRDefault="003E0693" w:rsidP="009B5A7D">
            <w:pPr>
              <w:jc w:val="center"/>
              <w:rPr>
                <w:rFonts w:cs="Arial"/>
                <w:sz w:val="20"/>
                <w:szCs w:val="20"/>
              </w:rPr>
            </w:pPr>
            <w:r w:rsidRPr="0011368B">
              <w:rPr>
                <w:rFonts w:cs="Arial"/>
                <w:szCs w:val="22"/>
              </w:rPr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92" w:type="dxa"/>
            <w:shd w:val="clear" w:color="000000" w:fill="FFFFFF"/>
          </w:tcPr>
          <w:p w:rsidR="00AD7E05" w:rsidRPr="00C40E4B" w:rsidRDefault="00AD7E05" w:rsidP="00AD7E05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259" w:type="dxa"/>
            <w:shd w:val="clear" w:color="000000" w:fill="FFFFFF"/>
          </w:tcPr>
          <w:p w:rsidR="00AD7E05" w:rsidRDefault="00AD7E05" w:rsidP="00AD7E05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AD7E05" w:rsidRPr="000D76EE" w:rsidTr="00AD7E05">
        <w:trPr>
          <w:gridAfter w:val="1"/>
          <w:wAfter w:w="9" w:type="dxa"/>
          <w:trHeight w:val="196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AD7E05" w:rsidRPr="000D76EE" w:rsidRDefault="00686C2B" w:rsidP="009B5A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380" w:type="dxa"/>
            <w:gridSpan w:val="3"/>
            <w:shd w:val="clear" w:color="auto" w:fill="auto"/>
          </w:tcPr>
          <w:p w:rsidR="00AD7E05" w:rsidRPr="00FA09CF" w:rsidRDefault="00AD7E05" w:rsidP="00AD7E05">
            <w:r>
              <w:t>Участник должен быть аккредитован в ООО «БНГРЭ»</w:t>
            </w:r>
          </w:p>
        </w:tc>
        <w:tc>
          <w:tcPr>
            <w:tcW w:w="5529" w:type="dxa"/>
            <w:gridSpan w:val="5"/>
            <w:shd w:val="clear" w:color="auto" w:fill="auto"/>
          </w:tcPr>
          <w:p w:rsidR="00AD7E05" w:rsidRPr="00604B44" w:rsidRDefault="00AD7E05" w:rsidP="00E95755">
            <w:pPr>
              <w:rPr>
                <w:color w:val="FF0000"/>
              </w:rPr>
            </w:pPr>
            <w:r>
              <w:t>Копия уведомления об аккредитации</w:t>
            </w:r>
            <w:r w:rsidR="00604B44" w:rsidRPr="00E95755">
              <w:t>/либо пакет документов на аккредитацию</w:t>
            </w:r>
            <w:r w:rsidR="00604B44">
              <w:t xml:space="preserve"> </w:t>
            </w:r>
          </w:p>
        </w:tc>
        <w:tc>
          <w:tcPr>
            <w:tcW w:w="1292" w:type="dxa"/>
            <w:shd w:val="clear" w:color="000000" w:fill="FFFFFF"/>
          </w:tcPr>
          <w:p w:rsidR="00AD7E05" w:rsidRPr="00C40E4B" w:rsidRDefault="00AD7E05" w:rsidP="00AD7E05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259" w:type="dxa"/>
            <w:shd w:val="clear" w:color="000000" w:fill="FFFFFF"/>
          </w:tcPr>
          <w:p w:rsidR="00AD7E05" w:rsidRDefault="00AD7E05" w:rsidP="00AD7E05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AD7E05" w:rsidRPr="000D76EE" w:rsidTr="00AD7E05">
        <w:trPr>
          <w:gridAfter w:val="1"/>
          <w:wAfter w:w="9" w:type="dxa"/>
          <w:trHeight w:val="196"/>
        </w:trPr>
        <w:tc>
          <w:tcPr>
            <w:tcW w:w="723" w:type="dxa"/>
            <w:gridSpan w:val="2"/>
            <w:shd w:val="clear" w:color="auto" w:fill="auto"/>
            <w:noWrap/>
            <w:vAlign w:val="center"/>
          </w:tcPr>
          <w:p w:rsidR="00AD7E05" w:rsidRPr="000D76EE" w:rsidRDefault="00686C2B" w:rsidP="009B5A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380" w:type="dxa"/>
            <w:gridSpan w:val="3"/>
            <w:shd w:val="clear" w:color="auto" w:fill="auto"/>
          </w:tcPr>
          <w:p w:rsidR="003E0693" w:rsidRDefault="003E0693" w:rsidP="003E0693">
            <w:pPr>
              <w:autoSpaceDE w:val="0"/>
              <w:autoSpaceDN w:val="0"/>
              <w:adjustRightInd w:val="0"/>
              <w:jc w:val="both"/>
            </w:pPr>
            <w:r>
              <w:t xml:space="preserve">Участник обладать следующим медицинским оборудованием: </w:t>
            </w:r>
          </w:p>
          <w:p w:rsidR="003E0693" w:rsidRDefault="003E0693" w:rsidP="003E0693">
            <w:pPr>
              <w:autoSpaceDE w:val="0"/>
              <w:autoSpaceDN w:val="0"/>
              <w:adjustRightInd w:val="0"/>
              <w:jc w:val="both"/>
            </w:pPr>
            <w:r>
              <w:t>- оборудование для проведения ФЛГ,</w:t>
            </w:r>
          </w:p>
          <w:p w:rsidR="003E0693" w:rsidRDefault="003E0693" w:rsidP="003E0693">
            <w:pPr>
              <w:autoSpaceDE w:val="0"/>
              <w:autoSpaceDN w:val="0"/>
              <w:adjustRightInd w:val="0"/>
              <w:jc w:val="both"/>
            </w:pPr>
            <w:r>
              <w:t>- оборудование для проведения УЗИ,</w:t>
            </w:r>
          </w:p>
          <w:p w:rsidR="003E0693" w:rsidRDefault="003E0693" w:rsidP="003E0693">
            <w:pPr>
              <w:autoSpaceDE w:val="0"/>
              <w:autoSpaceDN w:val="0"/>
              <w:adjustRightInd w:val="0"/>
              <w:jc w:val="both"/>
            </w:pPr>
            <w:r>
              <w:t>- оборудование для проведения ЭКГ,</w:t>
            </w:r>
          </w:p>
          <w:p w:rsidR="003E0693" w:rsidRDefault="003E0693" w:rsidP="003E0693">
            <w:pPr>
              <w:autoSpaceDE w:val="0"/>
              <w:autoSpaceDN w:val="0"/>
              <w:adjustRightInd w:val="0"/>
              <w:jc w:val="both"/>
            </w:pPr>
            <w:r>
              <w:t>- оборудование для проведения гинекологического осмотра,</w:t>
            </w:r>
          </w:p>
          <w:p w:rsidR="003E0693" w:rsidRDefault="003E0693" w:rsidP="003E0693">
            <w:pPr>
              <w:autoSpaceDE w:val="0"/>
              <w:autoSpaceDN w:val="0"/>
              <w:adjustRightInd w:val="0"/>
              <w:jc w:val="both"/>
            </w:pPr>
            <w:r>
              <w:t xml:space="preserve">- оборудование для выполнения функциональной </w:t>
            </w:r>
            <w:r>
              <w:lastRenderedPageBreak/>
              <w:t>диагностики и проведения аудиометрии, спирометрии, исследования вестибулярного аппарата;</w:t>
            </w:r>
          </w:p>
          <w:p w:rsidR="00AD7E05" w:rsidRPr="00686C2B" w:rsidRDefault="003E0693" w:rsidP="003E0693">
            <w:pPr>
              <w:rPr>
                <w:rFonts w:cs="Arial"/>
                <w:b/>
                <w:color w:val="FF0000"/>
                <w:highlight w:val="yellow"/>
              </w:rPr>
            </w:pPr>
            <w:r>
              <w:t>- лаборатория, обеспечивающая забор материала, доставку и производство исследований</w:t>
            </w:r>
          </w:p>
        </w:tc>
        <w:tc>
          <w:tcPr>
            <w:tcW w:w="5529" w:type="dxa"/>
            <w:gridSpan w:val="5"/>
            <w:shd w:val="clear" w:color="auto" w:fill="auto"/>
          </w:tcPr>
          <w:p w:rsidR="00AD7E05" w:rsidRPr="00686C2B" w:rsidRDefault="003E0693" w:rsidP="003E0693">
            <w:pPr>
              <w:jc w:val="center"/>
              <w:rPr>
                <w:rFonts w:cs="Arial"/>
                <w:b/>
                <w:color w:val="FF0000"/>
                <w:highlight w:val="yellow"/>
              </w:rPr>
            </w:pPr>
            <w:r w:rsidRPr="0011368B">
              <w:rPr>
                <w:rFonts w:cs="Arial"/>
                <w:szCs w:val="22"/>
              </w:rPr>
              <w:lastRenderedPageBreak/>
              <w:t>Письмо-подтверждение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292" w:type="dxa"/>
            <w:shd w:val="clear" w:color="000000" w:fill="FFFFFF"/>
          </w:tcPr>
          <w:p w:rsidR="00AD7E05" w:rsidRPr="00C40E4B" w:rsidRDefault="00AD7E05" w:rsidP="00AD7E05">
            <w:pPr>
              <w:jc w:val="center"/>
            </w:pPr>
            <w:r w:rsidRPr="00C40E4B">
              <w:rPr>
                <w:rFonts w:cs="Arial"/>
                <w:szCs w:val="22"/>
              </w:rPr>
              <w:t>Да/Нет</w:t>
            </w:r>
          </w:p>
        </w:tc>
        <w:tc>
          <w:tcPr>
            <w:tcW w:w="1259" w:type="dxa"/>
            <w:shd w:val="clear" w:color="000000" w:fill="FFFFFF"/>
          </w:tcPr>
          <w:p w:rsidR="00AD7E05" w:rsidRDefault="00AD7E05" w:rsidP="00AD7E05">
            <w:pPr>
              <w:jc w:val="center"/>
            </w:pPr>
            <w:r w:rsidRPr="001455BF">
              <w:rPr>
                <w:rFonts w:cs="Arial"/>
                <w:szCs w:val="22"/>
              </w:rPr>
              <w:t>Да</w:t>
            </w:r>
          </w:p>
        </w:tc>
      </w:tr>
      <w:tr w:rsidR="00EE6580" w:rsidRPr="0034227D" w:rsidTr="00AD7E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" w:type="dxa"/>
          <w:trHeight w:val="435"/>
        </w:trPr>
        <w:tc>
          <w:tcPr>
            <w:tcW w:w="4820" w:type="dxa"/>
            <w:gridSpan w:val="2"/>
            <w:shd w:val="clear" w:color="auto" w:fill="auto"/>
            <w:vAlign w:val="bottom"/>
          </w:tcPr>
          <w:p w:rsidR="00AD7E05" w:rsidRDefault="00AD7E05" w:rsidP="00687740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  <w:p w:rsidR="008A71A8" w:rsidRPr="0034227D" w:rsidRDefault="008A71A8" w:rsidP="00687740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Начальник отдела управления персоналом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8A71A8" w:rsidRPr="0034227D" w:rsidRDefault="008A71A8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899" w:type="dxa"/>
            <w:gridSpan w:val="2"/>
            <w:shd w:val="clear" w:color="auto" w:fill="auto"/>
            <w:vAlign w:val="bottom"/>
          </w:tcPr>
          <w:p w:rsidR="008A71A8" w:rsidRPr="0034227D" w:rsidRDefault="008A71A8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8A71A8" w:rsidRPr="0034227D" w:rsidRDefault="008A71A8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3890" w:type="dxa"/>
            <w:shd w:val="clear" w:color="auto" w:fill="auto"/>
            <w:vAlign w:val="bottom"/>
          </w:tcPr>
          <w:p w:rsidR="008A71A8" w:rsidRPr="0034227D" w:rsidRDefault="008A71A8" w:rsidP="00687740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М.Н. Поваляева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8A71A8" w:rsidRPr="0034227D" w:rsidRDefault="008A71A8" w:rsidP="0011368B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724" w:type="dxa"/>
            <w:gridSpan w:val="4"/>
            <w:shd w:val="clear" w:color="auto" w:fill="auto"/>
            <w:vAlign w:val="bottom"/>
          </w:tcPr>
          <w:p w:rsidR="008A71A8" w:rsidRPr="0034227D" w:rsidRDefault="008A71A8" w:rsidP="001457AA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«       »            </w:t>
            </w:r>
            <w:r w:rsidRPr="0034227D">
              <w:rPr>
                <w:rFonts w:ascii="Arial" w:hAnsi="Arial" w:cs="Arial"/>
                <w:iCs/>
              </w:rPr>
              <w:t xml:space="preserve"> 201</w:t>
            </w:r>
            <w:r>
              <w:rPr>
                <w:rFonts w:ascii="Arial" w:hAnsi="Arial" w:cs="Arial"/>
                <w:iCs/>
              </w:rPr>
              <w:t>6</w:t>
            </w:r>
            <w:r w:rsidRPr="0034227D">
              <w:rPr>
                <w:rFonts w:ascii="Arial" w:hAnsi="Arial" w:cs="Arial"/>
                <w:iCs/>
              </w:rPr>
              <w:t xml:space="preserve"> г.</w:t>
            </w:r>
          </w:p>
        </w:tc>
      </w:tr>
      <w:tr w:rsidR="00EE6580" w:rsidRPr="0034227D" w:rsidTr="00AD7E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" w:type="dxa"/>
        </w:trPr>
        <w:tc>
          <w:tcPr>
            <w:tcW w:w="4820" w:type="dxa"/>
            <w:gridSpan w:val="2"/>
            <w:shd w:val="clear" w:color="auto" w:fill="auto"/>
          </w:tcPr>
          <w:p w:rsidR="008A71A8" w:rsidRPr="0034227D" w:rsidRDefault="008A71A8" w:rsidP="0011368B">
            <w:pPr>
              <w:pStyle w:val="a3"/>
              <w:spacing w:before="0"/>
              <w:rPr>
                <w:rFonts w:cs="Arial"/>
                <w:sz w:val="22"/>
              </w:rPr>
            </w:pPr>
          </w:p>
        </w:tc>
        <w:tc>
          <w:tcPr>
            <w:tcW w:w="1345" w:type="dxa"/>
            <w:shd w:val="clear" w:color="auto" w:fill="auto"/>
          </w:tcPr>
          <w:p w:rsidR="008A71A8" w:rsidRPr="0034227D" w:rsidRDefault="008A71A8" w:rsidP="0011368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899" w:type="dxa"/>
            <w:gridSpan w:val="2"/>
            <w:shd w:val="clear" w:color="auto" w:fill="auto"/>
          </w:tcPr>
          <w:p w:rsidR="008A71A8" w:rsidRPr="0034227D" w:rsidRDefault="008A71A8" w:rsidP="0011368B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37" w:type="dxa"/>
            <w:shd w:val="clear" w:color="auto" w:fill="auto"/>
          </w:tcPr>
          <w:p w:rsidR="008A71A8" w:rsidRPr="0034227D" w:rsidRDefault="008A71A8" w:rsidP="0011368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3890" w:type="dxa"/>
            <w:shd w:val="clear" w:color="auto" w:fill="auto"/>
          </w:tcPr>
          <w:p w:rsidR="008A71A8" w:rsidRPr="0034227D" w:rsidRDefault="008A71A8" w:rsidP="0011368B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3" w:type="dxa"/>
            <w:shd w:val="clear" w:color="auto" w:fill="auto"/>
          </w:tcPr>
          <w:p w:rsidR="008A71A8" w:rsidRPr="0034227D" w:rsidRDefault="008A71A8" w:rsidP="0011368B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24" w:type="dxa"/>
            <w:gridSpan w:val="4"/>
            <w:shd w:val="clear" w:color="auto" w:fill="auto"/>
          </w:tcPr>
          <w:p w:rsidR="008A71A8" w:rsidRPr="0034227D" w:rsidRDefault="008A71A8" w:rsidP="0011368B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</w:tr>
    </w:tbl>
    <w:p w:rsidR="00EE6580" w:rsidRDefault="007D33E7" w:rsidP="007D33E7">
      <w:pPr>
        <w:tabs>
          <w:tab w:val="left" w:pos="555"/>
          <w:tab w:val="right" w:pos="145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EE6580">
        <w:rPr>
          <w:b/>
          <w:sz w:val="20"/>
          <w:szCs w:val="20"/>
        </w:rPr>
        <w:t>Приложение № 1</w:t>
      </w:r>
    </w:p>
    <w:p w:rsidR="00361C85" w:rsidRPr="0036124A" w:rsidRDefault="004C4B3E" w:rsidP="00361C8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ПЕРЕЧЕНЬ</w:t>
      </w:r>
    </w:p>
    <w:p w:rsidR="00361C85" w:rsidRPr="0036124A" w:rsidRDefault="004C4B3E" w:rsidP="00361C85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вредных факторов</w:t>
      </w:r>
      <w:r w:rsidR="00361C85" w:rsidRPr="0036124A">
        <w:rPr>
          <w:b/>
          <w:sz w:val="20"/>
          <w:szCs w:val="20"/>
        </w:rPr>
        <w:t xml:space="preserve">, </w:t>
      </w:r>
      <w:r>
        <w:rPr>
          <w:b/>
          <w:sz w:val="20"/>
          <w:szCs w:val="20"/>
        </w:rPr>
        <w:t>по которым работники подлежат</w:t>
      </w:r>
      <w:r w:rsidR="00361C85" w:rsidRPr="0036124A">
        <w:rPr>
          <w:b/>
          <w:sz w:val="20"/>
          <w:szCs w:val="20"/>
        </w:rPr>
        <w:t xml:space="preserve"> профилактическим медицинским осмотрам</w:t>
      </w:r>
    </w:p>
    <w:p w:rsidR="00361C85" w:rsidRPr="0036124A" w:rsidRDefault="00361C85" w:rsidP="00361C85">
      <w:pPr>
        <w:jc w:val="center"/>
        <w:rPr>
          <w:b/>
          <w:sz w:val="20"/>
          <w:szCs w:val="20"/>
        </w:rPr>
      </w:pPr>
      <w:r w:rsidRPr="0036124A">
        <w:rPr>
          <w:b/>
          <w:sz w:val="20"/>
          <w:szCs w:val="20"/>
        </w:rPr>
        <w:t>Согласно Федеральному Закону от 30.03.1999г. № 52-ФЗ «О санитарно-эпидемиологическом благополучии населения»</w:t>
      </w:r>
    </w:p>
    <w:p w:rsidR="00361C85" w:rsidRDefault="00361C85" w:rsidP="00361C85">
      <w:pPr>
        <w:jc w:val="center"/>
        <w:rPr>
          <w:b/>
          <w:sz w:val="20"/>
          <w:szCs w:val="20"/>
        </w:rPr>
      </w:pPr>
      <w:r w:rsidRPr="0036124A">
        <w:rPr>
          <w:b/>
          <w:sz w:val="20"/>
          <w:szCs w:val="20"/>
        </w:rPr>
        <w:t>и Приказу Минздравсоцраз</w:t>
      </w:r>
      <w:r w:rsidR="00315177">
        <w:rPr>
          <w:b/>
          <w:sz w:val="20"/>
          <w:szCs w:val="20"/>
        </w:rPr>
        <w:t>вития РФ № 302н от 12.04.2011г.</w:t>
      </w:r>
    </w:p>
    <w:tbl>
      <w:tblPr>
        <w:tblW w:w="13765" w:type="dxa"/>
        <w:jc w:val="center"/>
        <w:tblInd w:w="93" w:type="dxa"/>
        <w:tblLook w:val="04A0"/>
      </w:tblPr>
      <w:tblGrid>
        <w:gridCol w:w="600"/>
        <w:gridCol w:w="7920"/>
        <w:gridCol w:w="5245"/>
      </w:tblGrid>
      <w:tr w:rsidR="00315177" w:rsidRPr="00315177" w:rsidTr="00315177">
        <w:trPr>
          <w:trHeight w:val="1335"/>
          <w:jc w:val="center"/>
        </w:trPr>
        <w:tc>
          <w:tcPr>
            <w:tcW w:w="13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b/>
                <w:bCs/>
              </w:rPr>
            </w:pPr>
            <w:r w:rsidRPr="00315177">
              <w:rPr>
                <w:rFonts w:cs="Arial"/>
                <w:b/>
                <w:bCs/>
                <w:szCs w:val="22"/>
              </w:rPr>
              <w:t>Перечень вредных факторов, по которым работник подлежать профилактическим медицинским осмотрам согласно Федральному закону от 30.03.1999 № 52-ФЗ "О санитарно-эпидемиологическом благополучии населения и Приказу Минздравсоцразвития РФ № 302н от 12.04.2011</w:t>
            </w:r>
          </w:p>
        </w:tc>
      </w:tr>
      <w:tr w:rsidR="00315177" w:rsidRPr="00315177" w:rsidTr="00315177">
        <w:trPr>
          <w:trHeight w:val="63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b/>
                <w:bCs/>
                <w:sz w:val="24"/>
              </w:rPr>
            </w:pPr>
            <w:r w:rsidRPr="00315177">
              <w:rPr>
                <w:rFonts w:cs="Arial"/>
                <w:b/>
                <w:bCs/>
                <w:sz w:val="24"/>
              </w:rPr>
              <w:t>№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b/>
                <w:bCs/>
                <w:sz w:val="24"/>
              </w:rPr>
            </w:pPr>
            <w:r w:rsidRPr="00315177">
              <w:rPr>
                <w:rFonts w:cs="Arial"/>
                <w:b/>
                <w:bCs/>
                <w:sz w:val="24"/>
              </w:rPr>
              <w:t>Наименование вредного фактора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b/>
                <w:bCs/>
                <w:sz w:val="24"/>
              </w:rPr>
            </w:pPr>
            <w:r w:rsidRPr="00315177">
              <w:rPr>
                <w:rFonts w:cs="Arial"/>
                <w:b/>
                <w:bCs/>
                <w:sz w:val="24"/>
              </w:rPr>
              <w:t>Пункт по приказу № 302н от 12.04.2011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Азота неорганические соединения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п.1.2.1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2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Альдегиды алифатические предельные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п.1.2.2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3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Инфразвук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п.3.7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4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Кальций дихлорид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п.1.2.21.1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 xml:space="preserve">Локальная вибрация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п.3.4.1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6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Общая вибрация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п.3.4.2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7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Производственный шум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п.3.5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8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Работа в условиях Крайнего Севера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п.4.1 Приложения 2</w:t>
            </w:r>
          </w:p>
        </w:tc>
      </w:tr>
      <w:tr w:rsidR="00315177" w:rsidRPr="00315177" w:rsidTr="00315177">
        <w:trPr>
          <w:trHeight w:val="6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9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Сварочные аэрозоли (не менее 20% Mg)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п.1.1.4.8.2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10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Световая среда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п.3.12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lastRenderedPageBreak/>
              <w:t>11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Смеси углеводородов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п.1.3.5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12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Тетрахлорметан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п.1.2.46.1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13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Трактора и другие самоходные машины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п.27.13</w:t>
            </w:r>
          </w:p>
        </w:tc>
      </w:tr>
      <w:tr w:rsidR="00315177" w:rsidRPr="00315177" w:rsidTr="00315177">
        <w:trPr>
          <w:trHeight w:val="6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14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Углеводороды алифатические (проп-2-ен-1-аль)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п.1.2.45.1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15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Углерода оксид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п.1.2.37 Приложения 1</w:t>
            </w:r>
          </w:p>
        </w:tc>
      </w:tr>
      <w:tr w:rsidR="00315177" w:rsidRPr="00315177" w:rsidTr="00315177">
        <w:trPr>
          <w:trHeight w:val="9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16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Управление наземными транспортными средствами категории "В, С"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 xml:space="preserve">п.27.6 </w:t>
            </w:r>
          </w:p>
        </w:tc>
      </w:tr>
      <w:tr w:rsidR="00315177" w:rsidRPr="00315177" w:rsidTr="00315177">
        <w:trPr>
          <w:trHeight w:val="9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17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Управление наземными транспортными средствами категории "Д"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п.27.9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18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Физические перегрузки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п.4.1 Приложения 1</w:t>
            </w:r>
          </w:p>
        </w:tc>
      </w:tr>
      <w:tr w:rsidR="00315177" w:rsidRPr="00315177" w:rsidTr="00315177">
        <w:trPr>
          <w:trHeight w:val="6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19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Электрическое и магнитное поле промышленной частоты (50ГЦ)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п.3.2.2.2 Приложения 1</w:t>
            </w:r>
          </w:p>
        </w:tc>
      </w:tr>
      <w:tr w:rsidR="00315177" w:rsidRPr="00315177" w:rsidTr="00315177">
        <w:trPr>
          <w:trHeight w:val="6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20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Электромагнитное поле (10кГЦ-300ГГц)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п.3.2.2.1 Приложения 1</w:t>
            </w:r>
          </w:p>
        </w:tc>
      </w:tr>
      <w:tr w:rsidR="00315177" w:rsidRPr="00315177" w:rsidTr="00315177">
        <w:trPr>
          <w:trHeight w:val="9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21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Электромагнитное поле широкополосного спектра частот от ПЭВМ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п.3.2.2.4 Приложения 1</w:t>
            </w:r>
          </w:p>
        </w:tc>
      </w:tr>
      <w:tr w:rsidR="00315177" w:rsidRPr="00315177" w:rsidTr="00315177">
        <w:trPr>
          <w:trHeight w:val="6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22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Метан, этан, пропан, парафины, этилен, пропилен, ацетилен, циклогексан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п.1.2.45.1 Приложения 1</w:t>
            </w:r>
          </w:p>
        </w:tc>
      </w:tr>
      <w:tr w:rsidR="00315177" w:rsidRPr="00315177" w:rsidTr="00315177">
        <w:trPr>
          <w:trHeight w:val="6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23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Свинец и его неорганические соединения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п.1.2.30.1 Приложения 1</w:t>
            </w:r>
          </w:p>
        </w:tc>
      </w:tr>
      <w:tr w:rsidR="00315177" w:rsidRPr="00315177" w:rsidTr="00315177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jc w:val="center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24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Серы оксиды, кислоты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177" w:rsidRPr="00315177" w:rsidRDefault="00315177" w:rsidP="00315177">
            <w:pPr>
              <w:spacing w:before="0"/>
              <w:rPr>
                <w:rFonts w:cs="Arial"/>
                <w:sz w:val="24"/>
              </w:rPr>
            </w:pPr>
            <w:r w:rsidRPr="00315177">
              <w:rPr>
                <w:rFonts w:cs="Arial"/>
                <w:sz w:val="24"/>
              </w:rPr>
              <w:t>п.1.2.32.1 Приложения 1</w:t>
            </w:r>
          </w:p>
        </w:tc>
      </w:tr>
    </w:tbl>
    <w:p w:rsidR="00315177" w:rsidRPr="0036124A" w:rsidRDefault="00315177" w:rsidP="00361C85">
      <w:pPr>
        <w:jc w:val="center"/>
        <w:rPr>
          <w:b/>
          <w:sz w:val="20"/>
          <w:szCs w:val="20"/>
        </w:rPr>
      </w:pPr>
    </w:p>
    <w:sectPr w:rsidR="00315177" w:rsidRPr="0036124A" w:rsidSect="00EE6580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927" w:rsidRDefault="00356927" w:rsidP="00326436">
      <w:pPr>
        <w:spacing w:before="0"/>
      </w:pPr>
      <w:r>
        <w:separator/>
      </w:r>
    </w:p>
  </w:endnote>
  <w:endnote w:type="continuationSeparator" w:id="1">
    <w:p w:rsidR="00356927" w:rsidRDefault="00356927" w:rsidP="0032643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927" w:rsidRDefault="00356927" w:rsidP="00326436">
      <w:pPr>
        <w:spacing w:before="0"/>
      </w:pPr>
      <w:r>
        <w:separator/>
      </w:r>
    </w:p>
  </w:footnote>
  <w:footnote w:type="continuationSeparator" w:id="1">
    <w:p w:rsidR="00356927" w:rsidRDefault="00356927" w:rsidP="0032643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52C7"/>
    <w:multiLevelType w:val="multilevel"/>
    <w:tmpl w:val="ECBA532E"/>
    <w:lvl w:ilvl="0">
      <w:start w:val="2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F13B74"/>
    <w:multiLevelType w:val="multilevel"/>
    <w:tmpl w:val="37F88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FEA27F9"/>
    <w:multiLevelType w:val="multilevel"/>
    <w:tmpl w:val="A8E271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11BF73C7"/>
    <w:multiLevelType w:val="hybridMultilevel"/>
    <w:tmpl w:val="B742F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5E23068"/>
    <w:multiLevelType w:val="hybridMultilevel"/>
    <w:tmpl w:val="A97C88E8"/>
    <w:lvl w:ilvl="0" w:tplc="C53039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B354310"/>
    <w:multiLevelType w:val="multilevel"/>
    <w:tmpl w:val="F8766DFA"/>
    <w:lvl w:ilvl="0">
      <w:start w:val="1"/>
      <w:numFmt w:val="none"/>
      <w:lvlText w:val="3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C196974"/>
    <w:multiLevelType w:val="multilevel"/>
    <w:tmpl w:val="B84E1362"/>
    <w:lvl w:ilvl="0">
      <w:start w:val="2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2">
    <w:nsid w:val="2D9A2CCF"/>
    <w:multiLevelType w:val="multilevel"/>
    <w:tmpl w:val="5290F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AB4335"/>
    <w:multiLevelType w:val="hybridMultilevel"/>
    <w:tmpl w:val="0866ADFA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>
    <w:nsid w:val="3147389B"/>
    <w:multiLevelType w:val="hybridMultilevel"/>
    <w:tmpl w:val="B11C01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6D2376"/>
    <w:multiLevelType w:val="multilevel"/>
    <w:tmpl w:val="2402E2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69078C"/>
    <w:multiLevelType w:val="multilevel"/>
    <w:tmpl w:val="813E9BF0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92"/>
        </w:tabs>
        <w:ind w:left="592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91"/>
        </w:tabs>
        <w:ind w:left="11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28"/>
        </w:tabs>
        <w:ind w:left="1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25"/>
        </w:tabs>
        <w:ind w:left="1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62"/>
        </w:tabs>
        <w:ind w:left="1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59"/>
        </w:tabs>
        <w:ind w:left="20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56"/>
        </w:tabs>
        <w:ind w:left="2456" w:hanging="2160"/>
      </w:pPr>
      <w:rPr>
        <w:rFonts w:hint="default"/>
      </w:rPr>
    </w:lvl>
  </w:abstractNum>
  <w:abstractNum w:abstractNumId="18">
    <w:nsid w:val="44053840"/>
    <w:multiLevelType w:val="hybridMultilevel"/>
    <w:tmpl w:val="73A6061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D4B5B"/>
    <w:multiLevelType w:val="hybridMultilevel"/>
    <w:tmpl w:val="BAFC044A"/>
    <w:lvl w:ilvl="0" w:tplc="E58483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550D7C"/>
    <w:multiLevelType w:val="multilevel"/>
    <w:tmpl w:val="1040CB3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95"/>
        </w:tabs>
        <w:ind w:left="495" w:hanging="495"/>
      </w:pPr>
      <w:rPr>
        <w:rFonts w:ascii="Arial" w:eastAsia="Times New Roman" w:hAnsi="Arial" w:cs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8213A48"/>
    <w:multiLevelType w:val="multilevel"/>
    <w:tmpl w:val="5914BC0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5A23460D"/>
    <w:multiLevelType w:val="multilevel"/>
    <w:tmpl w:val="D08E6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ACD43AE"/>
    <w:multiLevelType w:val="multilevel"/>
    <w:tmpl w:val="7D06C8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61721686"/>
    <w:multiLevelType w:val="hybridMultilevel"/>
    <w:tmpl w:val="CB507036"/>
    <w:lvl w:ilvl="0" w:tplc="EFC8911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99EC81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814172A"/>
    <w:multiLevelType w:val="hybridMultilevel"/>
    <w:tmpl w:val="711A5190"/>
    <w:lvl w:ilvl="0" w:tplc="D8D03E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E47F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">
    <w:nsid w:val="6A144B44"/>
    <w:multiLevelType w:val="multilevel"/>
    <w:tmpl w:val="7D6AA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6BDF15D5"/>
    <w:multiLevelType w:val="multilevel"/>
    <w:tmpl w:val="6ECCE22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>
    <w:nsid w:val="750E7B4C"/>
    <w:multiLevelType w:val="multilevel"/>
    <w:tmpl w:val="D2FA78E4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30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600E17"/>
    <w:multiLevelType w:val="multilevel"/>
    <w:tmpl w:val="7BB0B3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9E063CE"/>
    <w:multiLevelType w:val="hybridMultilevel"/>
    <w:tmpl w:val="AB1C02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A6E1451"/>
    <w:multiLevelType w:val="multilevel"/>
    <w:tmpl w:val="B8A069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7C73249C"/>
    <w:multiLevelType w:val="multilevel"/>
    <w:tmpl w:val="42449F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5">
    <w:nsid w:val="7F147AEC"/>
    <w:multiLevelType w:val="multilevel"/>
    <w:tmpl w:val="8E780E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6"/>
  </w:num>
  <w:num w:numId="6">
    <w:abstractNumId w:val="8"/>
  </w:num>
  <w:num w:numId="7">
    <w:abstractNumId w:val="16"/>
  </w:num>
  <w:num w:numId="8">
    <w:abstractNumId w:val="30"/>
  </w:num>
  <w:num w:numId="9">
    <w:abstractNumId w:val="20"/>
  </w:num>
  <w:num w:numId="10">
    <w:abstractNumId w:val="24"/>
  </w:num>
  <w:num w:numId="11">
    <w:abstractNumId w:val="25"/>
  </w:num>
  <w:num w:numId="12">
    <w:abstractNumId w:val="35"/>
  </w:num>
  <w:num w:numId="13">
    <w:abstractNumId w:val="12"/>
  </w:num>
  <w:num w:numId="14">
    <w:abstractNumId w:val="10"/>
  </w:num>
  <w:num w:numId="15">
    <w:abstractNumId w:val="32"/>
  </w:num>
  <w:num w:numId="16">
    <w:abstractNumId w:val="22"/>
  </w:num>
  <w:num w:numId="17">
    <w:abstractNumId w:val="23"/>
  </w:num>
  <w:num w:numId="18">
    <w:abstractNumId w:val="6"/>
  </w:num>
  <w:num w:numId="19">
    <w:abstractNumId w:val="15"/>
  </w:num>
  <w:num w:numId="20">
    <w:abstractNumId w:val="31"/>
  </w:num>
  <w:num w:numId="21">
    <w:abstractNumId w:val="18"/>
  </w:num>
  <w:num w:numId="22">
    <w:abstractNumId w:val="33"/>
  </w:num>
  <w:num w:numId="23">
    <w:abstractNumId w:val="14"/>
  </w:num>
  <w:num w:numId="24">
    <w:abstractNumId w:val="13"/>
  </w:num>
  <w:num w:numId="25">
    <w:abstractNumId w:val="11"/>
  </w:num>
  <w:num w:numId="26">
    <w:abstractNumId w:val="29"/>
  </w:num>
  <w:num w:numId="27">
    <w:abstractNumId w:val="17"/>
  </w:num>
  <w:num w:numId="28">
    <w:abstractNumId w:val="0"/>
  </w:num>
  <w:num w:numId="29">
    <w:abstractNumId w:val="3"/>
  </w:num>
  <w:num w:numId="30">
    <w:abstractNumId w:val="28"/>
  </w:num>
  <w:num w:numId="31">
    <w:abstractNumId w:val="21"/>
  </w:num>
  <w:num w:numId="32">
    <w:abstractNumId w:val="34"/>
  </w:num>
  <w:num w:numId="33">
    <w:abstractNumId w:val="27"/>
  </w:num>
  <w:num w:numId="34">
    <w:abstractNumId w:val="2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69BD"/>
    <w:rsid w:val="00001BFB"/>
    <w:rsid w:val="00004C6E"/>
    <w:rsid w:val="0004098B"/>
    <w:rsid w:val="000433AC"/>
    <w:rsid w:val="000518ED"/>
    <w:rsid w:val="000710BC"/>
    <w:rsid w:val="00080D95"/>
    <w:rsid w:val="0008791E"/>
    <w:rsid w:val="0009035F"/>
    <w:rsid w:val="00097C82"/>
    <w:rsid w:val="000A0B35"/>
    <w:rsid w:val="000A452E"/>
    <w:rsid w:val="000A6853"/>
    <w:rsid w:val="000B56DE"/>
    <w:rsid w:val="000C6E5C"/>
    <w:rsid w:val="00112731"/>
    <w:rsid w:val="0011368B"/>
    <w:rsid w:val="00115E0A"/>
    <w:rsid w:val="0013548F"/>
    <w:rsid w:val="001457AA"/>
    <w:rsid w:val="00162B29"/>
    <w:rsid w:val="00180DD3"/>
    <w:rsid w:val="0018520B"/>
    <w:rsid w:val="001963EC"/>
    <w:rsid w:val="001A3249"/>
    <w:rsid w:val="001A541E"/>
    <w:rsid w:val="001C5EE5"/>
    <w:rsid w:val="001E175E"/>
    <w:rsid w:val="001E1AD9"/>
    <w:rsid w:val="001E2A64"/>
    <w:rsid w:val="001E5DFE"/>
    <w:rsid w:val="001E6C9A"/>
    <w:rsid w:val="001F69BD"/>
    <w:rsid w:val="0020457E"/>
    <w:rsid w:val="00225CDD"/>
    <w:rsid w:val="00232915"/>
    <w:rsid w:val="00234AB5"/>
    <w:rsid w:val="002412A7"/>
    <w:rsid w:val="00242866"/>
    <w:rsid w:val="00244A06"/>
    <w:rsid w:val="002527AB"/>
    <w:rsid w:val="00255FA8"/>
    <w:rsid w:val="00256C42"/>
    <w:rsid w:val="00265AFA"/>
    <w:rsid w:val="00270D74"/>
    <w:rsid w:val="002734DE"/>
    <w:rsid w:val="002825A3"/>
    <w:rsid w:val="002845F0"/>
    <w:rsid w:val="002A03A0"/>
    <w:rsid w:val="002A08B7"/>
    <w:rsid w:val="002A7261"/>
    <w:rsid w:val="002A7BF3"/>
    <w:rsid w:val="002C2FE7"/>
    <w:rsid w:val="002C4305"/>
    <w:rsid w:val="002D07DF"/>
    <w:rsid w:val="002F4D06"/>
    <w:rsid w:val="002F5214"/>
    <w:rsid w:val="00304E27"/>
    <w:rsid w:val="00315177"/>
    <w:rsid w:val="0032147A"/>
    <w:rsid w:val="003245DD"/>
    <w:rsid w:val="00326436"/>
    <w:rsid w:val="00333063"/>
    <w:rsid w:val="0034227D"/>
    <w:rsid w:val="00342601"/>
    <w:rsid w:val="003533BE"/>
    <w:rsid w:val="00355968"/>
    <w:rsid w:val="00356927"/>
    <w:rsid w:val="00361C85"/>
    <w:rsid w:val="00375C6F"/>
    <w:rsid w:val="003A57C1"/>
    <w:rsid w:val="003A7851"/>
    <w:rsid w:val="003C15AB"/>
    <w:rsid w:val="003C4300"/>
    <w:rsid w:val="003D5484"/>
    <w:rsid w:val="003D60E1"/>
    <w:rsid w:val="003E0693"/>
    <w:rsid w:val="003E0B0E"/>
    <w:rsid w:val="003F750F"/>
    <w:rsid w:val="004148B9"/>
    <w:rsid w:val="00415C16"/>
    <w:rsid w:val="004204E0"/>
    <w:rsid w:val="00427F44"/>
    <w:rsid w:val="004301F8"/>
    <w:rsid w:val="0046594E"/>
    <w:rsid w:val="00473382"/>
    <w:rsid w:val="00473542"/>
    <w:rsid w:val="00484D9A"/>
    <w:rsid w:val="004916B6"/>
    <w:rsid w:val="004B526A"/>
    <w:rsid w:val="004C4B3E"/>
    <w:rsid w:val="004D029F"/>
    <w:rsid w:val="004D3029"/>
    <w:rsid w:val="004D6215"/>
    <w:rsid w:val="004D685D"/>
    <w:rsid w:val="004F1151"/>
    <w:rsid w:val="004F4BD7"/>
    <w:rsid w:val="00500B12"/>
    <w:rsid w:val="00522E2B"/>
    <w:rsid w:val="0052427A"/>
    <w:rsid w:val="00527997"/>
    <w:rsid w:val="00547357"/>
    <w:rsid w:val="00555209"/>
    <w:rsid w:val="00563E09"/>
    <w:rsid w:val="0057032F"/>
    <w:rsid w:val="005746BD"/>
    <w:rsid w:val="005748C6"/>
    <w:rsid w:val="00584959"/>
    <w:rsid w:val="0059790B"/>
    <w:rsid w:val="005A7D7E"/>
    <w:rsid w:val="005B02CB"/>
    <w:rsid w:val="005B27F8"/>
    <w:rsid w:val="005C15BC"/>
    <w:rsid w:val="005D7F5C"/>
    <w:rsid w:val="005E5EC2"/>
    <w:rsid w:val="005F065B"/>
    <w:rsid w:val="005F3436"/>
    <w:rsid w:val="0060103D"/>
    <w:rsid w:val="00604B44"/>
    <w:rsid w:val="00606974"/>
    <w:rsid w:val="006117C5"/>
    <w:rsid w:val="006136C2"/>
    <w:rsid w:val="006205CD"/>
    <w:rsid w:val="00622306"/>
    <w:rsid w:val="00630CDC"/>
    <w:rsid w:val="00632DD8"/>
    <w:rsid w:val="00632E79"/>
    <w:rsid w:val="006502BA"/>
    <w:rsid w:val="006566CC"/>
    <w:rsid w:val="00664E7E"/>
    <w:rsid w:val="0066510F"/>
    <w:rsid w:val="00672FAA"/>
    <w:rsid w:val="00682FAB"/>
    <w:rsid w:val="00686C2B"/>
    <w:rsid w:val="00686C6E"/>
    <w:rsid w:val="00687740"/>
    <w:rsid w:val="0069336F"/>
    <w:rsid w:val="006A4813"/>
    <w:rsid w:val="006A7EE3"/>
    <w:rsid w:val="006B0F49"/>
    <w:rsid w:val="006C330A"/>
    <w:rsid w:val="006F2F9D"/>
    <w:rsid w:val="006F67B1"/>
    <w:rsid w:val="006F6A14"/>
    <w:rsid w:val="00723A0F"/>
    <w:rsid w:val="00733973"/>
    <w:rsid w:val="0073622F"/>
    <w:rsid w:val="00776AA4"/>
    <w:rsid w:val="007810C3"/>
    <w:rsid w:val="007838D5"/>
    <w:rsid w:val="0078678D"/>
    <w:rsid w:val="00787724"/>
    <w:rsid w:val="00791322"/>
    <w:rsid w:val="007A76A6"/>
    <w:rsid w:val="007C12DE"/>
    <w:rsid w:val="007C59CD"/>
    <w:rsid w:val="007D1302"/>
    <w:rsid w:val="007D33E7"/>
    <w:rsid w:val="007D79BB"/>
    <w:rsid w:val="007E19B9"/>
    <w:rsid w:val="007E41AE"/>
    <w:rsid w:val="00801C35"/>
    <w:rsid w:val="00814748"/>
    <w:rsid w:val="00820044"/>
    <w:rsid w:val="008210E3"/>
    <w:rsid w:val="00822DA5"/>
    <w:rsid w:val="00834A90"/>
    <w:rsid w:val="0083538F"/>
    <w:rsid w:val="008400CD"/>
    <w:rsid w:val="00851489"/>
    <w:rsid w:val="0085321B"/>
    <w:rsid w:val="00854139"/>
    <w:rsid w:val="00864F8F"/>
    <w:rsid w:val="00866600"/>
    <w:rsid w:val="00875C35"/>
    <w:rsid w:val="00884E84"/>
    <w:rsid w:val="00886BEF"/>
    <w:rsid w:val="008A35FA"/>
    <w:rsid w:val="008A71A8"/>
    <w:rsid w:val="008C20F1"/>
    <w:rsid w:val="008C5395"/>
    <w:rsid w:val="00903B57"/>
    <w:rsid w:val="00911EE6"/>
    <w:rsid w:val="009136EF"/>
    <w:rsid w:val="009163A4"/>
    <w:rsid w:val="00924E1F"/>
    <w:rsid w:val="0092793E"/>
    <w:rsid w:val="00957105"/>
    <w:rsid w:val="00961307"/>
    <w:rsid w:val="00964102"/>
    <w:rsid w:val="0096410B"/>
    <w:rsid w:val="009748BE"/>
    <w:rsid w:val="00984449"/>
    <w:rsid w:val="00992149"/>
    <w:rsid w:val="00995EB8"/>
    <w:rsid w:val="009A529E"/>
    <w:rsid w:val="009A5576"/>
    <w:rsid w:val="009B5A7D"/>
    <w:rsid w:val="009C7C6E"/>
    <w:rsid w:val="009D692B"/>
    <w:rsid w:val="009E548D"/>
    <w:rsid w:val="009F255A"/>
    <w:rsid w:val="009F285F"/>
    <w:rsid w:val="009F7A65"/>
    <w:rsid w:val="00A041A4"/>
    <w:rsid w:val="00A1030E"/>
    <w:rsid w:val="00A108C9"/>
    <w:rsid w:val="00A15BF6"/>
    <w:rsid w:val="00A379B5"/>
    <w:rsid w:val="00A464B9"/>
    <w:rsid w:val="00A51B4E"/>
    <w:rsid w:val="00A66AB1"/>
    <w:rsid w:val="00A73097"/>
    <w:rsid w:val="00A81066"/>
    <w:rsid w:val="00A81571"/>
    <w:rsid w:val="00A94294"/>
    <w:rsid w:val="00AA2765"/>
    <w:rsid w:val="00AA38D4"/>
    <w:rsid w:val="00AA787A"/>
    <w:rsid w:val="00AB09A8"/>
    <w:rsid w:val="00AB4174"/>
    <w:rsid w:val="00AC1CA0"/>
    <w:rsid w:val="00AC4B0D"/>
    <w:rsid w:val="00AC562C"/>
    <w:rsid w:val="00AC712E"/>
    <w:rsid w:val="00AD7E05"/>
    <w:rsid w:val="00AE06B9"/>
    <w:rsid w:val="00AE24AE"/>
    <w:rsid w:val="00AF04ED"/>
    <w:rsid w:val="00B018D8"/>
    <w:rsid w:val="00B02015"/>
    <w:rsid w:val="00B130E7"/>
    <w:rsid w:val="00B15F77"/>
    <w:rsid w:val="00B22619"/>
    <w:rsid w:val="00B245AC"/>
    <w:rsid w:val="00B25C03"/>
    <w:rsid w:val="00B30C96"/>
    <w:rsid w:val="00B64D5D"/>
    <w:rsid w:val="00B9019A"/>
    <w:rsid w:val="00B97153"/>
    <w:rsid w:val="00BA0BF4"/>
    <w:rsid w:val="00BA47C3"/>
    <w:rsid w:val="00BC0329"/>
    <w:rsid w:val="00BC297B"/>
    <w:rsid w:val="00BC4DC9"/>
    <w:rsid w:val="00BC65C0"/>
    <w:rsid w:val="00BD2C40"/>
    <w:rsid w:val="00BE2E70"/>
    <w:rsid w:val="00BE5178"/>
    <w:rsid w:val="00C033BC"/>
    <w:rsid w:val="00C31D02"/>
    <w:rsid w:val="00C527B6"/>
    <w:rsid w:val="00C85773"/>
    <w:rsid w:val="00C86C08"/>
    <w:rsid w:val="00C87BB7"/>
    <w:rsid w:val="00C95DBB"/>
    <w:rsid w:val="00C973AC"/>
    <w:rsid w:val="00CA15FE"/>
    <w:rsid w:val="00CB1312"/>
    <w:rsid w:val="00CB5707"/>
    <w:rsid w:val="00CB75EF"/>
    <w:rsid w:val="00CC0285"/>
    <w:rsid w:val="00CD5729"/>
    <w:rsid w:val="00CE56CD"/>
    <w:rsid w:val="00CF2799"/>
    <w:rsid w:val="00CF280F"/>
    <w:rsid w:val="00D034A4"/>
    <w:rsid w:val="00D10F03"/>
    <w:rsid w:val="00D14998"/>
    <w:rsid w:val="00D240D4"/>
    <w:rsid w:val="00D379F1"/>
    <w:rsid w:val="00D43FA8"/>
    <w:rsid w:val="00D47CC6"/>
    <w:rsid w:val="00D50395"/>
    <w:rsid w:val="00D5458F"/>
    <w:rsid w:val="00D60E62"/>
    <w:rsid w:val="00D714AC"/>
    <w:rsid w:val="00D71F7C"/>
    <w:rsid w:val="00D9674A"/>
    <w:rsid w:val="00D975F0"/>
    <w:rsid w:val="00DA375E"/>
    <w:rsid w:val="00DC05A5"/>
    <w:rsid w:val="00DC27A2"/>
    <w:rsid w:val="00DC4AB2"/>
    <w:rsid w:val="00DC694B"/>
    <w:rsid w:val="00DF4FE9"/>
    <w:rsid w:val="00DF6F9C"/>
    <w:rsid w:val="00E0291D"/>
    <w:rsid w:val="00E05061"/>
    <w:rsid w:val="00E0591B"/>
    <w:rsid w:val="00E10951"/>
    <w:rsid w:val="00E11EB3"/>
    <w:rsid w:val="00E2011C"/>
    <w:rsid w:val="00E278BD"/>
    <w:rsid w:val="00E30DC9"/>
    <w:rsid w:val="00E31CD4"/>
    <w:rsid w:val="00E3320E"/>
    <w:rsid w:val="00E36A48"/>
    <w:rsid w:val="00E4270D"/>
    <w:rsid w:val="00E52EB5"/>
    <w:rsid w:val="00E62D7E"/>
    <w:rsid w:val="00E7357D"/>
    <w:rsid w:val="00E91235"/>
    <w:rsid w:val="00E9525C"/>
    <w:rsid w:val="00E95755"/>
    <w:rsid w:val="00EA6DD6"/>
    <w:rsid w:val="00EB1D3E"/>
    <w:rsid w:val="00EB78C8"/>
    <w:rsid w:val="00ED10BA"/>
    <w:rsid w:val="00ED448D"/>
    <w:rsid w:val="00ED4936"/>
    <w:rsid w:val="00EE2E47"/>
    <w:rsid w:val="00EE4079"/>
    <w:rsid w:val="00EE6580"/>
    <w:rsid w:val="00EE714B"/>
    <w:rsid w:val="00F11FDB"/>
    <w:rsid w:val="00F227A4"/>
    <w:rsid w:val="00F3753B"/>
    <w:rsid w:val="00F4420D"/>
    <w:rsid w:val="00F622B9"/>
    <w:rsid w:val="00F806F8"/>
    <w:rsid w:val="00F87583"/>
    <w:rsid w:val="00FA779D"/>
    <w:rsid w:val="00FB5498"/>
    <w:rsid w:val="00FB7FD0"/>
    <w:rsid w:val="00FD40B0"/>
    <w:rsid w:val="00FE048C"/>
    <w:rsid w:val="00FE3B1D"/>
    <w:rsid w:val="00FF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paragraph" w:customStyle="1" w:styleId="ConsPlusCell">
    <w:name w:val="ConsPlusCell"/>
    <w:rsid w:val="00361C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styleId="ad">
    <w:name w:val="Hyperlink"/>
    <w:basedOn w:val="a0"/>
    <w:rsid w:val="00361C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029F"/>
    <w:pPr>
      <w:keepNext/>
      <w:spacing w:before="0"/>
      <w:ind w:right="-58"/>
      <w:jc w:val="center"/>
      <w:outlineLvl w:val="2"/>
    </w:pPr>
    <w:rPr>
      <w:rFonts w:cs="Arial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semiHidden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F065B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06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D029F"/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31">
    <w:name w:val="Body Text 3"/>
    <w:basedOn w:val="a"/>
    <w:link w:val="32"/>
    <w:rsid w:val="004D029F"/>
    <w:pPr>
      <w:spacing w:before="0"/>
      <w:ind w:right="-58"/>
      <w:jc w:val="both"/>
    </w:pPr>
    <w:rPr>
      <w:rFonts w:cs="Arial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4D029F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4D029F"/>
    <w:pPr>
      <w:spacing w:before="0"/>
      <w:ind w:firstLine="708"/>
      <w:jc w:val="both"/>
    </w:pPr>
    <w:rPr>
      <w:rFonts w:ascii="Times New Roman" w:hAnsi="Times New Roman"/>
      <w:sz w:val="20"/>
    </w:rPr>
  </w:style>
  <w:style w:type="character" w:customStyle="1" w:styleId="20">
    <w:name w:val="Основной текст с отступом 2 Знак"/>
    <w:basedOn w:val="a0"/>
    <w:link w:val="2"/>
    <w:rsid w:val="004D029F"/>
    <w:rPr>
      <w:rFonts w:ascii="Times New Roman" w:eastAsia="Times New Roman" w:hAnsi="Times New Roman" w:cs="Times New Roman"/>
      <w:sz w:val="20"/>
      <w:szCs w:val="24"/>
    </w:rPr>
  </w:style>
  <w:style w:type="paragraph" w:customStyle="1" w:styleId="ConsPlusCell">
    <w:name w:val="ConsPlusCell"/>
    <w:rsid w:val="00361C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styleId="ad">
    <w:name w:val="Hyperlink"/>
    <w:basedOn w:val="a0"/>
    <w:rsid w:val="00361C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BF33E-0615-412D-B95A-4433552A8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Povalyaeva_MN</cp:lastModifiedBy>
  <cp:revision>2</cp:revision>
  <cp:lastPrinted>2016-09-13T01:24:00Z</cp:lastPrinted>
  <dcterms:created xsi:type="dcterms:W3CDTF">2016-09-28T00:50:00Z</dcterms:created>
  <dcterms:modified xsi:type="dcterms:W3CDTF">2016-09-28T00:50:00Z</dcterms:modified>
</cp:coreProperties>
</file>